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547" w:rsidRPr="007E7547" w:rsidRDefault="007E7547" w:rsidP="007E7547">
      <w:pPr>
        <w:pStyle w:val="a3"/>
        <w:adjustRightInd w:val="0"/>
        <w:snapToGrid w:val="0"/>
        <w:spacing w:line="317" w:lineRule="auto"/>
        <w:ind w:firstLineChars="200" w:firstLine="480"/>
        <w:jc w:val="center"/>
        <w:rPr>
          <w:rFonts w:ascii="方正大标宋简体" w:eastAsia="方正大标宋简体" w:hAnsiTheme="minorEastAsia"/>
          <w:b/>
          <w:color w:val="000000" w:themeColor="text1"/>
          <w:sz w:val="24"/>
          <w:szCs w:val="24"/>
        </w:rPr>
      </w:pPr>
      <w:bookmarkStart w:id="0" w:name="_GoBack"/>
      <w:r w:rsidRPr="007E7547">
        <w:rPr>
          <w:rFonts w:ascii="方正大标宋简体" w:eastAsia="方正大标宋简体" w:hAnsiTheme="minorEastAsia" w:hint="eastAsia"/>
          <w:b/>
          <w:color w:val="000000" w:themeColor="text1"/>
          <w:sz w:val="24"/>
          <w:szCs w:val="24"/>
        </w:rPr>
        <w:t>岗位职责及科室人员设置和责任分工</w:t>
      </w:r>
    </w:p>
    <w:bookmarkEnd w:id="0"/>
    <w:p w:rsidR="007E7547" w:rsidRPr="007E7547" w:rsidRDefault="007E7547" w:rsidP="007E7547">
      <w:pPr>
        <w:pStyle w:val="a3"/>
        <w:adjustRightInd w:val="0"/>
        <w:snapToGrid w:val="0"/>
        <w:spacing w:line="317" w:lineRule="auto"/>
        <w:ind w:firstLineChars="200" w:firstLine="480"/>
        <w:jc w:val="center"/>
        <w:rPr>
          <w:rFonts w:ascii="方正大标宋简体" w:eastAsia="方正大标宋简体" w:hAnsiTheme="minorEastAsia" w:hint="eastAsia"/>
          <w:b/>
          <w:color w:val="000000" w:themeColor="text1"/>
          <w:sz w:val="24"/>
          <w:szCs w:val="24"/>
        </w:rPr>
      </w:pPr>
      <w:r w:rsidRPr="007E7547">
        <w:rPr>
          <w:rFonts w:ascii="方正大标宋简体" w:eastAsia="方正大标宋简体" w:hAnsiTheme="minorEastAsia" w:hint="eastAsia"/>
          <w:b/>
          <w:color w:val="000000" w:themeColor="text1"/>
          <w:sz w:val="24"/>
          <w:szCs w:val="24"/>
        </w:rPr>
        <w:t>说明</w:t>
      </w:r>
    </w:p>
    <w:p w:rsidR="007E7547" w:rsidRDefault="00D508CF" w:rsidP="00D508CF">
      <w:pPr>
        <w:pStyle w:val="a3"/>
        <w:adjustRightInd w:val="0"/>
        <w:snapToGrid w:val="0"/>
        <w:spacing w:line="317" w:lineRule="auto"/>
        <w:jc w:val="left"/>
        <w:rPr>
          <w:rFonts w:ascii="方正大标宋简体" w:eastAsia="方正大标宋简体" w:hAnsiTheme="minorEastAsia"/>
          <w:color w:val="000000" w:themeColor="text1"/>
          <w:sz w:val="24"/>
          <w:szCs w:val="24"/>
        </w:rPr>
      </w:pPr>
      <w:r w:rsidRPr="00D508CF">
        <w:rPr>
          <w:rFonts w:ascii="方正大标宋简体" w:eastAsia="方正大标宋简体" w:hAnsiTheme="minorEastAsia" w:hint="eastAsia"/>
          <w:color w:val="000000" w:themeColor="text1"/>
          <w:sz w:val="24"/>
          <w:szCs w:val="24"/>
        </w:rPr>
        <w:t>岗位职责及科室人员设置</w:t>
      </w:r>
      <w:r>
        <w:rPr>
          <w:rFonts w:ascii="方正大标宋简体" w:eastAsia="方正大标宋简体" w:hAnsiTheme="minorEastAsia" w:hint="eastAsia"/>
          <w:color w:val="000000" w:themeColor="text1"/>
          <w:sz w:val="24"/>
          <w:szCs w:val="24"/>
        </w:rPr>
        <w:t>具体包括</w:t>
      </w:r>
      <w:r w:rsidR="007E7547">
        <w:rPr>
          <w:rFonts w:ascii="方正大标宋简体" w:eastAsia="方正大标宋简体" w:hAnsiTheme="minorEastAsia" w:hint="eastAsia"/>
          <w:color w:val="000000" w:themeColor="text1"/>
          <w:sz w:val="24"/>
          <w:szCs w:val="24"/>
        </w:rPr>
        <w:t>：</w:t>
      </w:r>
    </w:p>
    <w:p w:rsidR="007E7547" w:rsidRDefault="00D508CF" w:rsidP="00D508CF">
      <w:pPr>
        <w:pStyle w:val="a3"/>
        <w:adjustRightInd w:val="0"/>
        <w:snapToGrid w:val="0"/>
        <w:spacing w:line="317" w:lineRule="auto"/>
        <w:jc w:val="left"/>
        <w:rPr>
          <w:rFonts w:ascii="方正大标宋简体" w:eastAsia="方正大标宋简体" w:hAnsiTheme="minorEastAsia"/>
          <w:color w:val="000000" w:themeColor="text1"/>
          <w:sz w:val="24"/>
          <w:szCs w:val="24"/>
        </w:rPr>
      </w:pPr>
      <w:r>
        <w:rPr>
          <w:rFonts w:ascii="方正大标宋简体" w:eastAsia="方正大标宋简体" w:hAnsiTheme="minorEastAsia" w:hint="eastAsia"/>
          <w:color w:val="000000" w:themeColor="text1"/>
          <w:sz w:val="24"/>
          <w:szCs w:val="24"/>
        </w:rPr>
        <w:t>（1）处室的职能；</w:t>
      </w:r>
    </w:p>
    <w:p w:rsidR="007E7547" w:rsidRDefault="00D508CF" w:rsidP="00D508CF">
      <w:pPr>
        <w:pStyle w:val="a3"/>
        <w:adjustRightInd w:val="0"/>
        <w:snapToGrid w:val="0"/>
        <w:spacing w:line="317" w:lineRule="auto"/>
        <w:jc w:val="left"/>
        <w:rPr>
          <w:rFonts w:ascii="方正大标宋简体" w:eastAsia="方正大标宋简体" w:hAnsiTheme="minorEastAsia"/>
          <w:color w:val="000000" w:themeColor="text1"/>
          <w:sz w:val="24"/>
          <w:szCs w:val="24"/>
        </w:rPr>
      </w:pPr>
      <w:r>
        <w:rPr>
          <w:rFonts w:ascii="方正大标宋简体" w:eastAsia="方正大标宋简体" w:hAnsiTheme="minorEastAsia" w:hint="eastAsia"/>
          <w:color w:val="000000" w:themeColor="text1"/>
          <w:sz w:val="24"/>
          <w:szCs w:val="24"/>
        </w:rPr>
        <w:t>（2）科室的设置，科室的岗位设置及其岗位职能。</w:t>
      </w:r>
    </w:p>
    <w:p w:rsidR="00D508CF" w:rsidRDefault="00D508CF" w:rsidP="00D508CF">
      <w:pPr>
        <w:pStyle w:val="a3"/>
        <w:adjustRightInd w:val="0"/>
        <w:snapToGrid w:val="0"/>
        <w:spacing w:line="317" w:lineRule="auto"/>
        <w:jc w:val="left"/>
        <w:rPr>
          <w:rFonts w:ascii="方正大标宋简体" w:eastAsia="方正大标宋简体" w:hAnsiTheme="minorEastAsia"/>
          <w:color w:val="000000" w:themeColor="text1"/>
          <w:sz w:val="24"/>
          <w:szCs w:val="24"/>
        </w:rPr>
      </w:pPr>
      <w:r>
        <w:rPr>
          <w:rFonts w:ascii="方正大标宋简体" w:eastAsia="方正大标宋简体" w:hAnsiTheme="minorEastAsia" w:hint="eastAsia"/>
          <w:color w:val="000000" w:themeColor="text1"/>
          <w:sz w:val="24"/>
          <w:szCs w:val="24"/>
        </w:rPr>
        <w:t>（</w:t>
      </w:r>
      <w:r w:rsidR="007E7547">
        <w:rPr>
          <w:rFonts w:ascii="方正大标宋简体" w:eastAsia="方正大标宋简体" w:hAnsiTheme="minorEastAsia"/>
          <w:color w:val="000000" w:themeColor="text1"/>
          <w:sz w:val="24"/>
          <w:szCs w:val="24"/>
        </w:rPr>
        <w:t>3</w:t>
      </w:r>
      <w:r>
        <w:rPr>
          <w:rFonts w:ascii="方正大标宋简体" w:eastAsia="方正大标宋简体" w:hAnsiTheme="minorEastAsia" w:hint="eastAsia"/>
          <w:color w:val="000000" w:themeColor="text1"/>
          <w:sz w:val="24"/>
          <w:szCs w:val="24"/>
        </w:rPr>
        <w:t>）撰写时不仅仅对现在的岗位设置进行设置，还需要结合部门业务好好梳理现行岗位存在的问题，</w:t>
      </w:r>
      <w:r w:rsidR="007E7547">
        <w:rPr>
          <w:rFonts w:ascii="方正大标宋简体" w:eastAsia="方正大标宋简体" w:hAnsiTheme="minorEastAsia" w:hint="eastAsia"/>
          <w:color w:val="000000" w:themeColor="text1"/>
          <w:sz w:val="24"/>
          <w:szCs w:val="24"/>
        </w:rPr>
        <w:t>尽量对现行岗位及其职能进行优化设计，并进行实践中的调整。</w:t>
      </w:r>
      <w:r w:rsidR="007E7547">
        <w:rPr>
          <w:rFonts w:ascii="方正大标宋简体" w:eastAsia="方正大标宋简体" w:hAnsiTheme="minorEastAsia" w:hint="eastAsia"/>
          <w:color w:val="000000" w:themeColor="text1"/>
          <w:sz w:val="24"/>
          <w:szCs w:val="24"/>
        </w:rPr>
        <w:t>如果确有必要增设</w:t>
      </w:r>
      <w:r w:rsidR="007E7547">
        <w:rPr>
          <w:rFonts w:ascii="方正大标宋简体" w:eastAsia="方正大标宋简体" w:hAnsiTheme="minorEastAsia" w:hint="eastAsia"/>
          <w:color w:val="000000" w:themeColor="text1"/>
          <w:sz w:val="24"/>
          <w:szCs w:val="24"/>
        </w:rPr>
        <w:t>岗位</w:t>
      </w:r>
      <w:r w:rsidR="007E7547">
        <w:rPr>
          <w:rFonts w:ascii="方正大标宋简体" w:eastAsia="方正大标宋简体" w:hAnsiTheme="minorEastAsia" w:hint="eastAsia"/>
          <w:color w:val="000000" w:themeColor="text1"/>
          <w:sz w:val="24"/>
          <w:szCs w:val="24"/>
        </w:rPr>
        <w:t>，请说明必要性，并将其岗位及其职能阐述清晰。</w:t>
      </w:r>
      <w:r w:rsidR="007E7547">
        <w:rPr>
          <w:rFonts w:ascii="方正大标宋简体" w:eastAsia="方正大标宋简体" w:hAnsiTheme="minorEastAsia" w:hint="eastAsia"/>
          <w:color w:val="000000" w:themeColor="text1"/>
          <w:sz w:val="24"/>
          <w:szCs w:val="24"/>
        </w:rPr>
        <w:t>这样才能达到内控指控建设的真正目的和效果。</w:t>
      </w:r>
    </w:p>
    <w:p w:rsidR="007E7547" w:rsidRPr="00D508CF" w:rsidRDefault="007E7547" w:rsidP="00D508CF">
      <w:pPr>
        <w:pStyle w:val="a3"/>
        <w:adjustRightInd w:val="0"/>
        <w:snapToGrid w:val="0"/>
        <w:spacing w:line="317" w:lineRule="auto"/>
        <w:jc w:val="left"/>
        <w:rPr>
          <w:rFonts w:ascii="方正大标宋简体" w:eastAsia="方正大标宋简体" w:hAnsiTheme="minorEastAsia" w:hint="eastAsia"/>
          <w:color w:val="000000" w:themeColor="text1"/>
          <w:sz w:val="24"/>
          <w:szCs w:val="24"/>
        </w:rPr>
      </w:pPr>
      <w:r>
        <w:rPr>
          <w:rFonts w:ascii="方正大标宋简体" w:eastAsia="方正大标宋简体" w:hAnsiTheme="minorEastAsia" w:hint="eastAsia"/>
          <w:color w:val="000000" w:themeColor="text1"/>
          <w:sz w:val="24"/>
          <w:szCs w:val="24"/>
        </w:rPr>
        <w:t>（4）本材料连同制度等于4月1</w:t>
      </w:r>
      <w:r>
        <w:rPr>
          <w:rFonts w:ascii="方正大标宋简体" w:eastAsia="方正大标宋简体" w:hAnsiTheme="minorEastAsia"/>
          <w:color w:val="000000" w:themeColor="text1"/>
          <w:sz w:val="24"/>
          <w:szCs w:val="24"/>
        </w:rPr>
        <w:t>0</w:t>
      </w:r>
      <w:r>
        <w:rPr>
          <w:rFonts w:ascii="方正大标宋简体" w:eastAsia="方正大标宋简体" w:hAnsiTheme="minorEastAsia" w:hint="eastAsia"/>
          <w:color w:val="000000" w:themeColor="text1"/>
          <w:sz w:val="24"/>
          <w:szCs w:val="24"/>
        </w:rPr>
        <w:t>日发至4</w:t>
      </w:r>
      <w:r>
        <w:rPr>
          <w:rFonts w:ascii="方正大标宋简体" w:eastAsia="方正大标宋简体" w:hAnsiTheme="minorEastAsia"/>
          <w:color w:val="000000" w:themeColor="text1"/>
          <w:sz w:val="24"/>
          <w:szCs w:val="24"/>
        </w:rPr>
        <w:t>09613519@qq.com</w:t>
      </w:r>
    </w:p>
    <w:p w:rsidR="00D508CF" w:rsidRDefault="00D508CF">
      <w:pPr>
        <w:pStyle w:val="a3"/>
        <w:adjustRightInd w:val="0"/>
        <w:snapToGrid w:val="0"/>
        <w:spacing w:line="317" w:lineRule="auto"/>
        <w:jc w:val="center"/>
        <w:rPr>
          <w:rFonts w:ascii="方正大标宋简体" w:eastAsia="方正大标宋简体" w:hAnsiTheme="minorEastAsia"/>
          <w:color w:val="000000" w:themeColor="text1"/>
          <w:sz w:val="42"/>
          <w:szCs w:val="44"/>
        </w:rPr>
      </w:pPr>
    </w:p>
    <w:p w:rsidR="001C33EB" w:rsidRPr="001A7CD8" w:rsidRDefault="00D508CF">
      <w:pPr>
        <w:pStyle w:val="a3"/>
        <w:adjustRightInd w:val="0"/>
        <w:snapToGrid w:val="0"/>
        <w:spacing w:line="317" w:lineRule="auto"/>
        <w:jc w:val="center"/>
        <w:rPr>
          <w:rFonts w:ascii="方正大标宋简体" w:eastAsia="方正大标宋简体" w:hAnsiTheme="minorEastAsia"/>
          <w:color w:val="000000" w:themeColor="text1"/>
          <w:sz w:val="42"/>
          <w:szCs w:val="44"/>
        </w:rPr>
      </w:pPr>
      <w:r>
        <w:rPr>
          <w:rFonts w:ascii="方正大标宋简体" w:eastAsia="方正大标宋简体" w:hAnsiTheme="minorEastAsia" w:hint="eastAsia"/>
          <w:color w:val="000000" w:themeColor="text1"/>
          <w:sz w:val="42"/>
          <w:szCs w:val="44"/>
        </w:rPr>
        <w:t>附件：</w:t>
      </w:r>
      <w:r w:rsidR="008A129C" w:rsidRPr="001A7CD8">
        <w:rPr>
          <w:rFonts w:ascii="方正大标宋简体" w:eastAsia="方正大标宋简体" w:hAnsiTheme="minorEastAsia" w:hint="eastAsia"/>
          <w:color w:val="000000" w:themeColor="text1"/>
          <w:sz w:val="42"/>
          <w:szCs w:val="44"/>
        </w:rPr>
        <w:t>计财处岗位</w:t>
      </w:r>
      <w:r w:rsidR="009C6A63" w:rsidRPr="001A7CD8">
        <w:rPr>
          <w:rFonts w:ascii="方正大标宋简体" w:eastAsia="方正大标宋简体" w:hAnsiTheme="minorEastAsia" w:hint="eastAsia"/>
          <w:color w:val="000000" w:themeColor="text1"/>
          <w:sz w:val="42"/>
          <w:szCs w:val="44"/>
        </w:rPr>
        <w:t>职责及科室人员设置</w:t>
      </w:r>
      <w:r w:rsidR="001A7CD8" w:rsidRPr="001A7CD8">
        <w:rPr>
          <w:rFonts w:ascii="方正大标宋简体" w:eastAsia="方正大标宋简体" w:hAnsiTheme="minorEastAsia" w:hint="eastAsia"/>
          <w:color w:val="000000" w:themeColor="text1"/>
          <w:sz w:val="42"/>
          <w:szCs w:val="44"/>
        </w:rPr>
        <w:t>和</w:t>
      </w:r>
      <w:r w:rsidR="008A129C" w:rsidRPr="001A7CD8">
        <w:rPr>
          <w:rFonts w:ascii="方正大标宋简体" w:eastAsia="方正大标宋简体" w:hAnsiTheme="minorEastAsia" w:hint="eastAsia"/>
          <w:color w:val="000000" w:themeColor="text1"/>
          <w:sz w:val="42"/>
          <w:szCs w:val="44"/>
        </w:rPr>
        <w:t>责任分工</w:t>
      </w:r>
    </w:p>
    <w:p w:rsidR="001C33EB" w:rsidRDefault="008A129C">
      <w:pPr>
        <w:adjustRightInd w:val="0"/>
        <w:snapToGrid w:val="0"/>
        <w:spacing w:line="317" w:lineRule="auto"/>
        <w:ind w:firstLineChars="200" w:firstLine="640"/>
        <w:jc w:val="center"/>
        <w:rPr>
          <w:rFonts w:asciiTheme="minorEastAsia" w:hAnsiTheme="minorEastAsia"/>
          <w:color w:val="000000" w:themeColor="text1"/>
          <w:sz w:val="32"/>
          <w:szCs w:val="32"/>
        </w:rPr>
      </w:pPr>
      <w:r w:rsidRPr="0021023E">
        <w:rPr>
          <w:rFonts w:asciiTheme="minorEastAsia" w:hAnsiTheme="minorEastAsia" w:hint="eastAsia"/>
          <w:color w:val="000000" w:themeColor="text1"/>
          <w:sz w:val="32"/>
          <w:szCs w:val="32"/>
        </w:rPr>
        <w:t>（试 行）</w:t>
      </w:r>
    </w:p>
    <w:p w:rsidR="008F5F0C" w:rsidRDefault="008F5F0C">
      <w:pPr>
        <w:adjustRightInd w:val="0"/>
        <w:snapToGrid w:val="0"/>
        <w:spacing w:line="317" w:lineRule="auto"/>
        <w:ind w:firstLineChars="200" w:firstLine="640"/>
        <w:jc w:val="center"/>
        <w:rPr>
          <w:rFonts w:asciiTheme="minorEastAsia" w:hAnsiTheme="minorEastAsia"/>
          <w:color w:val="000000" w:themeColor="text1"/>
          <w:sz w:val="32"/>
          <w:szCs w:val="32"/>
        </w:rPr>
      </w:pPr>
    </w:p>
    <w:p w:rsidR="0096418F" w:rsidRDefault="009C6A63" w:rsidP="009C6A63">
      <w:pPr>
        <w:adjustRightInd w:val="0"/>
        <w:snapToGrid w:val="0"/>
        <w:spacing w:line="317" w:lineRule="auto"/>
        <w:jc w:val="center"/>
        <w:rPr>
          <w:rFonts w:ascii="黑体" w:eastAsia="黑体" w:hAnsi="黑体"/>
          <w:color w:val="000000" w:themeColor="text1"/>
          <w:sz w:val="36"/>
          <w:szCs w:val="36"/>
        </w:rPr>
      </w:pPr>
      <w:r w:rsidRPr="009C6A63">
        <w:rPr>
          <w:rFonts w:ascii="黑体" w:eastAsia="黑体" w:hAnsi="黑体" w:hint="eastAsia"/>
          <w:color w:val="000000" w:themeColor="text1"/>
          <w:sz w:val="36"/>
          <w:szCs w:val="36"/>
        </w:rPr>
        <w:t xml:space="preserve">第一部分 </w:t>
      </w:r>
      <w:r w:rsidR="00F449D4">
        <w:rPr>
          <w:rFonts w:ascii="黑体" w:eastAsia="黑体" w:hAnsi="黑体" w:hint="eastAsia"/>
          <w:color w:val="000000" w:themeColor="text1"/>
          <w:sz w:val="36"/>
          <w:szCs w:val="36"/>
        </w:rPr>
        <w:t>石河子大学</w:t>
      </w:r>
      <w:r w:rsidRPr="009C6A63">
        <w:rPr>
          <w:rFonts w:ascii="黑体" w:eastAsia="黑体" w:hAnsi="黑体" w:hint="eastAsia"/>
          <w:color w:val="000000" w:themeColor="text1"/>
          <w:sz w:val="36"/>
          <w:szCs w:val="36"/>
        </w:rPr>
        <w:t>计财处</w:t>
      </w:r>
      <w:r w:rsidR="00F449D4">
        <w:rPr>
          <w:rFonts w:ascii="黑体" w:eastAsia="黑体" w:hAnsi="黑体" w:hint="eastAsia"/>
          <w:color w:val="000000" w:themeColor="text1"/>
          <w:sz w:val="36"/>
          <w:szCs w:val="36"/>
        </w:rPr>
        <w:t>职责</w:t>
      </w:r>
    </w:p>
    <w:p w:rsidR="008F5F0C" w:rsidRPr="009C6A63" w:rsidRDefault="008F5F0C" w:rsidP="009C6A63">
      <w:pPr>
        <w:adjustRightInd w:val="0"/>
        <w:snapToGrid w:val="0"/>
        <w:spacing w:line="317" w:lineRule="auto"/>
        <w:jc w:val="center"/>
        <w:rPr>
          <w:rFonts w:ascii="黑体" w:eastAsia="黑体" w:hAnsi="黑体"/>
          <w:color w:val="000000" w:themeColor="text1"/>
          <w:sz w:val="36"/>
          <w:szCs w:val="36"/>
        </w:rPr>
      </w:pPr>
    </w:p>
    <w:p w:rsidR="008F5F0C" w:rsidRPr="008F5F0C" w:rsidRDefault="008F5F0C" w:rsidP="008F5F0C">
      <w:pPr>
        <w:adjustRightInd w:val="0"/>
        <w:snapToGrid w:val="0"/>
        <w:spacing w:line="317" w:lineRule="auto"/>
        <w:ind w:firstLineChars="200" w:firstLine="640"/>
        <w:jc w:val="left"/>
        <w:rPr>
          <w:rFonts w:asciiTheme="minorEastAsia" w:hAnsiTheme="minorEastAsia"/>
          <w:color w:val="000000" w:themeColor="text1"/>
          <w:sz w:val="32"/>
          <w:szCs w:val="32"/>
        </w:rPr>
      </w:pPr>
      <w:r>
        <w:rPr>
          <w:rFonts w:asciiTheme="minorEastAsia" w:hAnsiTheme="minorEastAsia" w:hint="eastAsia"/>
          <w:color w:val="000000" w:themeColor="text1"/>
          <w:sz w:val="32"/>
          <w:szCs w:val="32"/>
        </w:rPr>
        <w:t>计财处</w:t>
      </w:r>
      <w:r w:rsidRPr="008F5F0C">
        <w:rPr>
          <w:rFonts w:asciiTheme="minorEastAsia" w:hAnsiTheme="minorEastAsia" w:hint="eastAsia"/>
          <w:color w:val="000000" w:themeColor="text1"/>
          <w:sz w:val="32"/>
          <w:szCs w:val="32"/>
        </w:rPr>
        <w:t>是学校一级财务机构，在校长和分管财务工作校领导的领导下，统一管理学校财务工作，是负责会计核算、会计监督和财务管理的职能部门，主要职责有：</w:t>
      </w:r>
      <w:r>
        <w:rPr>
          <w:rFonts w:asciiTheme="minorEastAsia" w:hAnsiTheme="minorEastAsia" w:hint="eastAsia"/>
          <w:color w:val="000000" w:themeColor="text1"/>
          <w:sz w:val="32"/>
          <w:szCs w:val="32"/>
        </w:rPr>
        <w:t xml:space="preserve"> </w:t>
      </w:r>
    </w:p>
    <w:p w:rsidR="008F5F0C" w:rsidRPr="00A20F6F" w:rsidRDefault="008F5F0C" w:rsidP="00A20F6F">
      <w:pPr>
        <w:pStyle w:val="ac"/>
        <w:numPr>
          <w:ilvl w:val="0"/>
          <w:numId w:val="27"/>
        </w:numPr>
        <w:adjustRightInd w:val="0"/>
        <w:snapToGrid w:val="0"/>
        <w:spacing w:line="317" w:lineRule="auto"/>
        <w:ind w:left="0" w:firstLineChars="310" w:firstLine="992"/>
        <w:jc w:val="left"/>
        <w:rPr>
          <w:rFonts w:asciiTheme="minorEastAsia" w:hAnsiTheme="minorEastAsia"/>
          <w:color w:val="000000" w:themeColor="text1"/>
          <w:sz w:val="32"/>
          <w:szCs w:val="32"/>
        </w:rPr>
      </w:pPr>
      <w:r w:rsidRPr="00A20F6F">
        <w:rPr>
          <w:rFonts w:asciiTheme="minorEastAsia" w:hAnsiTheme="minorEastAsia" w:hint="eastAsia"/>
          <w:color w:val="000000" w:themeColor="text1"/>
          <w:sz w:val="32"/>
          <w:szCs w:val="32"/>
        </w:rPr>
        <w:t>负责</w:t>
      </w:r>
      <w:r w:rsidR="006F7CAD" w:rsidRPr="00A20F6F">
        <w:rPr>
          <w:rFonts w:asciiTheme="minorEastAsia" w:hAnsiTheme="minorEastAsia" w:hint="eastAsia"/>
          <w:color w:val="000000" w:themeColor="text1"/>
          <w:sz w:val="32"/>
          <w:szCs w:val="32"/>
        </w:rPr>
        <w:t>根据学校发展规划和党委年度工作要点</w:t>
      </w:r>
      <w:r w:rsidRPr="00A20F6F">
        <w:rPr>
          <w:rFonts w:asciiTheme="minorEastAsia" w:hAnsiTheme="minorEastAsia" w:hint="eastAsia"/>
          <w:color w:val="000000" w:themeColor="text1"/>
          <w:sz w:val="32"/>
          <w:szCs w:val="32"/>
        </w:rPr>
        <w:t>编制年度财务</w:t>
      </w:r>
      <w:r w:rsidR="00A20F6F" w:rsidRPr="00A20F6F">
        <w:rPr>
          <w:rFonts w:asciiTheme="minorEastAsia" w:hAnsiTheme="minorEastAsia" w:hint="eastAsia"/>
          <w:color w:val="000000" w:themeColor="text1"/>
          <w:sz w:val="32"/>
          <w:szCs w:val="32"/>
        </w:rPr>
        <w:t>综合</w:t>
      </w:r>
      <w:r w:rsidRPr="00A20F6F">
        <w:rPr>
          <w:rFonts w:asciiTheme="minorEastAsia" w:hAnsiTheme="minorEastAsia" w:hint="eastAsia"/>
          <w:color w:val="000000" w:themeColor="text1"/>
          <w:sz w:val="32"/>
          <w:szCs w:val="32"/>
        </w:rPr>
        <w:t>预算方案，</w:t>
      </w:r>
      <w:r w:rsidR="00A20F6F" w:rsidRPr="00A20F6F">
        <w:rPr>
          <w:rFonts w:asciiTheme="minorEastAsia" w:hAnsiTheme="minorEastAsia" w:hint="eastAsia"/>
          <w:color w:val="000000" w:themeColor="text1"/>
          <w:sz w:val="32"/>
          <w:szCs w:val="32"/>
        </w:rPr>
        <w:t>科学配置学校资金资源，跟踪分析预算执行情况，做出合理的预算调整方案，对预算执行进</w:t>
      </w:r>
      <w:r w:rsidR="00A20F6F" w:rsidRPr="00A20F6F">
        <w:rPr>
          <w:rFonts w:asciiTheme="minorEastAsia" w:hAnsiTheme="minorEastAsia" w:hint="eastAsia"/>
          <w:color w:val="000000" w:themeColor="text1"/>
          <w:sz w:val="32"/>
          <w:szCs w:val="32"/>
        </w:rPr>
        <w:lastRenderedPageBreak/>
        <w:t>行绩效评价</w:t>
      </w:r>
      <w:r w:rsidR="001A7CD8" w:rsidRPr="00A20F6F">
        <w:rPr>
          <w:rFonts w:asciiTheme="minorEastAsia" w:hAnsiTheme="minorEastAsia" w:hint="eastAsia"/>
          <w:color w:val="000000" w:themeColor="text1"/>
          <w:sz w:val="32"/>
          <w:szCs w:val="32"/>
        </w:rPr>
        <w:t>（设置预算科）</w:t>
      </w:r>
      <w:r w:rsidRPr="00A20F6F">
        <w:rPr>
          <w:rFonts w:asciiTheme="minorEastAsia" w:hAnsiTheme="minorEastAsia" w:hint="eastAsia"/>
          <w:color w:val="000000" w:themeColor="text1"/>
          <w:sz w:val="32"/>
          <w:szCs w:val="32"/>
        </w:rPr>
        <w:t xml:space="preserve">； </w:t>
      </w:r>
    </w:p>
    <w:p w:rsidR="008F5F0C" w:rsidRPr="008F5F0C" w:rsidRDefault="008F5F0C" w:rsidP="008F5F0C">
      <w:pPr>
        <w:pStyle w:val="ac"/>
        <w:numPr>
          <w:ilvl w:val="0"/>
          <w:numId w:val="27"/>
        </w:numPr>
        <w:adjustRightInd w:val="0"/>
        <w:snapToGrid w:val="0"/>
        <w:spacing w:line="317" w:lineRule="auto"/>
        <w:ind w:left="0" w:firstLineChars="310" w:firstLine="992"/>
        <w:jc w:val="left"/>
        <w:rPr>
          <w:rFonts w:asciiTheme="minorEastAsia" w:hAnsiTheme="minorEastAsia"/>
          <w:color w:val="000000" w:themeColor="text1"/>
          <w:sz w:val="32"/>
          <w:szCs w:val="32"/>
        </w:rPr>
      </w:pPr>
      <w:r w:rsidRPr="008F5F0C">
        <w:rPr>
          <w:rFonts w:asciiTheme="minorEastAsia" w:hAnsiTheme="minorEastAsia" w:hint="eastAsia"/>
          <w:color w:val="000000" w:themeColor="text1"/>
          <w:sz w:val="32"/>
          <w:szCs w:val="32"/>
        </w:rPr>
        <w:t>依法组织收入，严格执行国家及地方的收费政策，建立健全校内收费内控体系</w:t>
      </w:r>
      <w:r w:rsidR="00082049">
        <w:rPr>
          <w:rFonts w:asciiTheme="minorEastAsia" w:hAnsiTheme="minorEastAsia" w:hint="eastAsia"/>
          <w:color w:val="000000" w:themeColor="text1"/>
          <w:sz w:val="32"/>
          <w:szCs w:val="32"/>
        </w:rPr>
        <w:t>，归口统管学校各项收入</w:t>
      </w:r>
      <w:r w:rsidR="001A7CD8">
        <w:rPr>
          <w:rFonts w:asciiTheme="minorEastAsia" w:hAnsiTheme="minorEastAsia" w:hint="eastAsia"/>
          <w:color w:val="000000" w:themeColor="text1"/>
          <w:sz w:val="32"/>
          <w:szCs w:val="32"/>
        </w:rPr>
        <w:t>（设置收费科）</w:t>
      </w:r>
      <w:r w:rsidRPr="008F5F0C">
        <w:rPr>
          <w:rFonts w:asciiTheme="minorEastAsia" w:hAnsiTheme="minorEastAsia" w:hint="eastAsia"/>
          <w:color w:val="000000" w:themeColor="text1"/>
          <w:sz w:val="32"/>
          <w:szCs w:val="32"/>
        </w:rPr>
        <w:t>；</w:t>
      </w:r>
    </w:p>
    <w:p w:rsidR="008F5F0C" w:rsidRDefault="008F5F0C" w:rsidP="008F5F0C">
      <w:pPr>
        <w:pStyle w:val="ac"/>
        <w:numPr>
          <w:ilvl w:val="0"/>
          <w:numId w:val="27"/>
        </w:numPr>
        <w:adjustRightInd w:val="0"/>
        <w:snapToGrid w:val="0"/>
        <w:spacing w:line="317" w:lineRule="auto"/>
        <w:ind w:left="0" w:firstLineChars="310" w:firstLine="992"/>
        <w:jc w:val="left"/>
        <w:rPr>
          <w:rFonts w:asciiTheme="minorEastAsia" w:hAnsiTheme="minorEastAsia"/>
          <w:color w:val="000000" w:themeColor="text1"/>
          <w:sz w:val="32"/>
          <w:szCs w:val="32"/>
        </w:rPr>
      </w:pPr>
      <w:r w:rsidRPr="008F5F0C">
        <w:rPr>
          <w:rFonts w:asciiTheme="minorEastAsia" w:hAnsiTheme="minorEastAsia" w:hint="eastAsia"/>
          <w:color w:val="000000" w:themeColor="text1"/>
          <w:sz w:val="32"/>
          <w:szCs w:val="32"/>
        </w:rPr>
        <w:t>负责组织会计核算工作，</w:t>
      </w:r>
      <w:r w:rsidR="00677A70" w:rsidRPr="008F5F0C">
        <w:rPr>
          <w:rFonts w:asciiTheme="minorEastAsia" w:hAnsiTheme="minorEastAsia" w:hint="eastAsia"/>
          <w:color w:val="000000" w:themeColor="text1"/>
          <w:sz w:val="32"/>
          <w:szCs w:val="32"/>
        </w:rPr>
        <w:t>贯彻执行国家财经政策法规，</w:t>
      </w:r>
      <w:r w:rsidRPr="008F5F0C">
        <w:rPr>
          <w:rFonts w:asciiTheme="minorEastAsia" w:hAnsiTheme="minorEastAsia" w:hint="eastAsia"/>
          <w:color w:val="000000" w:themeColor="text1"/>
          <w:sz w:val="32"/>
          <w:szCs w:val="32"/>
        </w:rPr>
        <w:t>完善内控制度</w:t>
      </w:r>
      <w:r w:rsidR="006F7CAD" w:rsidRPr="006F7CAD">
        <w:rPr>
          <w:rFonts w:asciiTheme="minorEastAsia" w:hAnsiTheme="minorEastAsia" w:hint="eastAsia"/>
          <w:color w:val="000000" w:themeColor="text1"/>
          <w:sz w:val="32"/>
          <w:szCs w:val="32"/>
        </w:rPr>
        <w:t>防范财务风险</w:t>
      </w:r>
      <w:r w:rsidRPr="008F5F0C">
        <w:rPr>
          <w:rFonts w:asciiTheme="minorEastAsia" w:hAnsiTheme="minorEastAsia" w:hint="eastAsia"/>
          <w:color w:val="000000" w:themeColor="text1"/>
          <w:sz w:val="32"/>
          <w:szCs w:val="32"/>
        </w:rPr>
        <w:t>，全面、真实地反映学校资金使用情况</w:t>
      </w:r>
      <w:r w:rsidR="001A7CD8">
        <w:rPr>
          <w:rFonts w:asciiTheme="minorEastAsia" w:hAnsiTheme="minorEastAsia" w:hint="eastAsia"/>
          <w:color w:val="000000" w:themeColor="text1"/>
          <w:sz w:val="32"/>
          <w:szCs w:val="32"/>
        </w:rPr>
        <w:t>（</w:t>
      </w:r>
      <w:r w:rsidR="005F2A9D">
        <w:rPr>
          <w:rFonts w:asciiTheme="minorEastAsia" w:hAnsiTheme="minorEastAsia" w:hint="eastAsia"/>
          <w:color w:val="000000" w:themeColor="text1"/>
          <w:sz w:val="32"/>
          <w:szCs w:val="32"/>
        </w:rPr>
        <w:t>根据核算业务</w:t>
      </w:r>
      <w:r w:rsidR="001A7CD8">
        <w:rPr>
          <w:rFonts w:asciiTheme="minorEastAsia" w:hAnsiTheme="minorEastAsia" w:hint="eastAsia"/>
          <w:color w:val="000000" w:themeColor="text1"/>
          <w:sz w:val="32"/>
          <w:szCs w:val="32"/>
        </w:rPr>
        <w:t>内容设置核算</w:t>
      </w:r>
      <w:proofErr w:type="gramStart"/>
      <w:r w:rsidR="001A7CD8">
        <w:rPr>
          <w:rFonts w:asciiTheme="minorEastAsia" w:hAnsiTheme="minorEastAsia" w:hint="eastAsia"/>
          <w:color w:val="000000" w:themeColor="text1"/>
          <w:sz w:val="32"/>
          <w:szCs w:val="32"/>
        </w:rPr>
        <w:t>一</w:t>
      </w:r>
      <w:proofErr w:type="gramEnd"/>
      <w:r w:rsidR="001A7CD8">
        <w:rPr>
          <w:rFonts w:asciiTheme="minorEastAsia" w:hAnsiTheme="minorEastAsia" w:hint="eastAsia"/>
          <w:color w:val="000000" w:themeColor="text1"/>
          <w:sz w:val="32"/>
          <w:szCs w:val="32"/>
        </w:rPr>
        <w:t>科和核算二科）</w:t>
      </w:r>
      <w:r w:rsidRPr="008F5F0C">
        <w:rPr>
          <w:rFonts w:asciiTheme="minorEastAsia" w:hAnsiTheme="minorEastAsia" w:hint="eastAsia"/>
          <w:color w:val="000000" w:themeColor="text1"/>
          <w:sz w:val="32"/>
          <w:szCs w:val="32"/>
        </w:rPr>
        <w:t>；</w:t>
      </w:r>
    </w:p>
    <w:p w:rsidR="00677A70" w:rsidRDefault="00EA280E" w:rsidP="008F5F0C">
      <w:pPr>
        <w:pStyle w:val="ac"/>
        <w:numPr>
          <w:ilvl w:val="0"/>
          <w:numId w:val="27"/>
        </w:numPr>
        <w:adjustRightInd w:val="0"/>
        <w:snapToGrid w:val="0"/>
        <w:spacing w:line="317" w:lineRule="auto"/>
        <w:ind w:left="0" w:firstLineChars="310" w:firstLine="992"/>
        <w:jc w:val="left"/>
        <w:rPr>
          <w:rFonts w:asciiTheme="minorEastAsia" w:hAnsiTheme="minorEastAsia"/>
          <w:color w:val="000000" w:themeColor="text1"/>
          <w:sz w:val="32"/>
          <w:szCs w:val="32"/>
        </w:rPr>
      </w:pPr>
      <w:r>
        <w:rPr>
          <w:rFonts w:asciiTheme="minorEastAsia" w:hAnsiTheme="minorEastAsia" w:hint="eastAsia"/>
          <w:color w:val="000000" w:themeColor="text1"/>
          <w:sz w:val="32"/>
          <w:szCs w:val="32"/>
        </w:rPr>
        <w:t>负责学校各类账户和资金管理，依法合</w:t>
      </w:r>
      <w:proofErr w:type="gramStart"/>
      <w:r>
        <w:rPr>
          <w:rFonts w:asciiTheme="minorEastAsia" w:hAnsiTheme="minorEastAsia" w:hint="eastAsia"/>
          <w:color w:val="000000" w:themeColor="text1"/>
          <w:sz w:val="32"/>
          <w:szCs w:val="32"/>
        </w:rPr>
        <w:t>规</w:t>
      </w:r>
      <w:proofErr w:type="gramEnd"/>
      <w:r w:rsidR="00F16590">
        <w:rPr>
          <w:rFonts w:asciiTheme="minorEastAsia" w:hAnsiTheme="minorEastAsia" w:hint="eastAsia"/>
          <w:color w:val="000000" w:themeColor="text1"/>
          <w:sz w:val="32"/>
          <w:szCs w:val="32"/>
        </w:rPr>
        <w:t>理财实现学校资金</w:t>
      </w:r>
      <w:r>
        <w:rPr>
          <w:rFonts w:asciiTheme="minorEastAsia" w:hAnsiTheme="minorEastAsia" w:hint="eastAsia"/>
          <w:color w:val="000000" w:themeColor="text1"/>
          <w:sz w:val="32"/>
          <w:szCs w:val="32"/>
        </w:rPr>
        <w:t>保值增值，确保学校资金安全</w:t>
      </w:r>
      <w:r w:rsidR="00677A70">
        <w:rPr>
          <w:rFonts w:asciiTheme="minorEastAsia" w:hAnsiTheme="minorEastAsia" w:hint="eastAsia"/>
          <w:color w:val="000000" w:themeColor="text1"/>
          <w:sz w:val="32"/>
          <w:szCs w:val="32"/>
        </w:rPr>
        <w:t>（设置结算科）；</w:t>
      </w:r>
    </w:p>
    <w:p w:rsidR="00677A70" w:rsidRPr="008F5F0C" w:rsidRDefault="00822695" w:rsidP="00822695">
      <w:pPr>
        <w:pStyle w:val="ac"/>
        <w:numPr>
          <w:ilvl w:val="0"/>
          <w:numId w:val="27"/>
        </w:numPr>
        <w:adjustRightInd w:val="0"/>
        <w:snapToGrid w:val="0"/>
        <w:spacing w:line="317" w:lineRule="auto"/>
        <w:ind w:left="0" w:firstLineChars="310" w:firstLine="992"/>
        <w:jc w:val="left"/>
        <w:rPr>
          <w:rFonts w:asciiTheme="minorEastAsia" w:hAnsiTheme="minorEastAsia"/>
          <w:color w:val="000000" w:themeColor="text1"/>
          <w:sz w:val="32"/>
          <w:szCs w:val="32"/>
        </w:rPr>
      </w:pPr>
      <w:r w:rsidRPr="00822695">
        <w:rPr>
          <w:rFonts w:asciiTheme="minorEastAsia" w:hAnsiTheme="minorEastAsia" w:hint="eastAsia"/>
          <w:color w:val="000000" w:themeColor="text1"/>
          <w:sz w:val="32"/>
          <w:szCs w:val="32"/>
        </w:rPr>
        <w:t>推进财务信息化建设</w:t>
      </w:r>
      <w:r w:rsidR="00E7362A">
        <w:rPr>
          <w:rFonts w:asciiTheme="minorEastAsia" w:hAnsiTheme="minorEastAsia" w:hint="eastAsia"/>
          <w:color w:val="000000" w:themeColor="text1"/>
          <w:sz w:val="32"/>
          <w:szCs w:val="32"/>
        </w:rPr>
        <w:t>，</w:t>
      </w:r>
      <w:r w:rsidRPr="00822695">
        <w:rPr>
          <w:rFonts w:asciiTheme="minorEastAsia" w:hAnsiTheme="minorEastAsia" w:hint="eastAsia"/>
          <w:color w:val="000000" w:themeColor="text1"/>
          <w:sz w:val="32"/>
          <w:szCs w:val="32"/>
        </w:rPr>
        <w:t>不断改进会计服务手段</w:t>
      </w:r>
      <w:r w:rsidR="001C67C4">
        <w:rPr>
          <w:rFonts w:asciiTheme="minorEastAsia" w:hAnsiTheme="minorEastAsia" w:hint="eastAsia"/>
          <w:color w:val="000000" w:themeColor="text1"/>
          <w:sz w:val="32"/>
          <w:szCs w:val="32"/>
        </w:rPr>
        <w:t>和效率</w:t>
      </w:r>
      <w:r w:rsidRPr="00822695">
        <w:rPr>
          <w:rFonts w:asciiTheme="minorEastAsia" w:hAnsiTheme="minorEastAsia" w:hint="eastAsia"/>
          <w:color w:val="000000" w:themeColor="text1"/>
          <w:sz w:val="32"/>
          <w:szCs w:val="32"/>
        </w:rPr>
        <w:t>，</w:t>
      </w:r>
      <w:r w:rsidR="006F7CAD" w:rsidRPr="006F7CAD">
        <w:rPr>
          <w:rFonts w:asciiTheme="minorEastAsia" w:hAnsiTheme="minorEastAsia" w:hint="eastAsia"/>
          <w:color w:val="000000" w:themeColor="text1"/>
          <w:sz w:val="32"/>
          <w:szCs w:val="32"/>
        </w:rPr>
        <w:t>编制学校财务报告以及各类会计报表、财务统计报表等，按制度公开学校财务、会计信息</w:t>
      </w:r>
      <w:r w:rsidR="00677A70">
        <w:rPr>
          <w:rFonts w:asciiTheme="minorEastAsia" w:hAnsiTheme="minorEastAsia" w:hint="eastAsia"/>
          <w:color w:val="000000" w:themeColor="text1"/>
          <w:sz w:val="32"/>
          <w:szCs w:val="32"/>
        </w:rPr>
        <w:t>（设置信息科）；</w:t>
      </w:r>
    </w:p>
    <w:p w:rsidR="008F5F0C" w:rsidRPr="001A7CD8" w:rsidRDefault="008F5F0C" w:rsidP="001F5E53">
      <w:pPr>
        <w:pStyle w:val="ac"/>
        <w:numPr>
          <w:ilvl w:val="0"/>
          <w:numId w:val="27"/>
        </w:numPr>
        <w:adjustRightInd w:val="0"/>
        <w:snapToGrid w:val="0"/>
        <w:spacing w:line="317" w:lineRule="auto"/>
        <w:ind w:left="0" w:firstLineChars="310" w:firstLine="992"/>
        <w:jc w:val="left"/>
        <w:rPr>
          <w:rFonts w:asciiTheme="minorEastAsia" w:hAnsiTheme="minorEastAsia"/>
          <w:color w:val="000000" w:themeColor="text1"/>
          <w:sz w:val="32"/>
          <w:szCs w:val="32"/>
        </w:rPr>
      </w:pPr>
      <w:r w:rsidRPr="001A7CD8">
        <w:rPr>
          <w:rFonts w:asciiTheme="minorEastAsia" w:hAnsiTheme="minorEastAsia" w:hint="eastAsia"/>
          <w:color w:val="000000" w:themeColor="text1"/>
          <w:sz w:val="32"/>
          <w:szCs w:val="32"/>
        </w:rPr>
        <w:t>负责</w:t>
      </w:r>
      <w:r w:rsidR="00677A70" w:rsidRPr="008F5F0C">
        <w:rPr>
          <w:rFonts w:asciiTheme="minorEastAsia" w:hAnsiTheme="minorEastAsia" w:hint="eastAsia"/>
          <w:color w:val="000000" w:themeColor="text1"/>
          <w:sz w:val="32"/>
          <w:szCs w:val="32"/>
        </w:rPr>
        <w:t>建立健全学校财务规章制度，</w:t>
      </w:r>
      <w:r w:rsidRPr="001A7CD8">
        <w:rPr>
          <w:rFonts w:asciiTheme="minorEastAsia" w:hAnsiTheme="minorEastAsia" w:hint="eastAsia"/>
          <w:color w:val="000000" w:themeColor="text1"/>
          <w:sz w:val="32"/>
          <w:szCs w:val="32"/>
        </w:rPr>
        <w:t>校内财会人员业务培训，</w:t>
      </w:r>
      <w:r w:rsidR="001A7CD8" w:rsidRPr="001A7CD8">
        <w:rPr>
          <w:rFonts w:asciiTheme="minorEastAsia" w:hAnsiTheme="minorEastAsia" w:hint="eastAsia"/>
          <w:color w:val="000000" w:themeColor="text1"/>
          <w:sz w:val="32"/>
          <w:szCs w:val="32"/>
        </w:rPr>
        <w:t>配合上级部门及校内审计、监察等单位开展各项经济业务审计检查</w:t>
      </w:r>
      <w:r w:rsidR="00EA280E">
        <w:rPr>
          <w:rFonts w:asciiTheme="minorEastAsia" w:hAnsiTheme="minorEastAsia" w:hint="eastAsia"/>
          <w:color w:val="000000" w:themeColor="text1"/>
          <w:sz w:val="32"/>
          <w:szCs w:val="32"/>
        </w:rPr>
        <w:t>，</w:t>
      </w:r>
      <w:r w:rsidR="001C67C4">
        <w:rPr>
          <w:rFonts w:asciiTheme="minorEastAsia" w:hAnsiTheme="minorEastAsia" w:hint="eastAsia"/>
          <w:color w:val="000000" w:themeColor="text1"/>
          <w:sz w:val="32"/>
          <w:szCs w:val="32"/>
        </w:rPr>
        <w:t>政府采购审批、</w:t>
      </w:r>
      <w:r w:rsidR="00EA280E">
        <w:rPr>
          <w:rFonts w:asciiTheme="minorEastAsia" w:hAnsiTheme="minorEastAsia" w:hint="eastAsia"/>
          <w:color w:val="000000" w:themeColor="text1"/>
          <w:sz w:val="32"/>
          <w:szCs w:val="32"/>
        </w:rPr>
        <w:t>票据</w:t>
      </w:r>
      <w:r w:rsidR="005C17FE">
        <w:rPr>
          <w:rFonts w:asciiTheme="minorEastAsia" w:hAnsiTheme="minorEastAsia" w:hint="eastAsia"/>
          <w:color w:val="000000" w:themeColor="text1"/>
          <w:sz w:val="32"/>
          <w:szCs w:val="32"/>
        </w:rPr>
        <w:t>、税务</w:t>
      </w:r>
      <w:r w:rsidR="00EA280E">
        <w:rPr>
          <w:rFonts w:asciiTheme="minorEastAsia" w:hAnsiTheme="minorEastAsia" w:hint="eastAsia"/>
          <w:color w:val="000000" w:themeColor="text1"/>
          <w:sz w:val="32"/>
          <w:szCs w:val="32"/>
        </w:rPr>
        <w:t>及会计档案管理</w:t>
      </w:r>
      <w:r w:rsidR="00677A70">
        <w:rPr>
          <w:rFonts w:asciiTheme="minorEastAsia" w:hAnsiTheme="minorEastAsia" w:hint="eastAsia"/>
          <w:color w:val="000000" w:themeColor="text1"/>
          <w:sz w:val="32"/>
          <w:szCs w:val="32"/>
        </w:rPr>
        <w:t>等工作</w:t>
      </w:r>
      <w:r w:rsidR="001A7CD8">
        <w:rPr>
          <w:rFonts w:asciiTheme="minorEastAsia" w:hAnsiTheme="minorEastAsia" w:hint="eastAsia"/>
          <w:color w:val="000000" w:themeColor="text1"/>
          <w:sz w:val="32"/>
          <w:szCs w:val="32"/>
        </w:rPr>
        <w:t>（设置综合科）</w:t>
      </w:r>
      <w:r w:rsidR="00677A70">
        <w:rPr>
          <w:rFonts w:asciiTheme="minorEastAsia" w:hAnsiTheme="minorEastAsia" w:hint="eastAsia"/>
          <w:color w:val="000000" w:themeColor="text1"/>
          <w:sz w:val="32"/>
          <w:szCs w:val="32"/>
        </w:rPr>
        <w:t>。</w:t>
      </w:r>
    </w:p>
    <w:p w:rsidR="008F5F0C" w:rsidRDefault="008F5F0C" w:rsidP="008F5F0C">
      <w:pPr>
        <w:adjustRightInd w:val="0"/>
        <w:snapToGrid w:val="0"/>
        <w:spacing w:line="317" w:lineRule="auto"/>
        <w:ind w:firstLineChars="200" w:firstLine="640"/>
        <w:jc w:val="left"/>
        <w:rPr>
          <w:rFonts w:asciiTheme="minorEastAsia" w:hAnsiTheme="minorEastAsia"/>
          <w:color w:val="000000" w:themeColor="text1"/>
          <w:sz w:val="32"/>
          <w:szCs w:val="32"/>
        </w:rPr>
      </w:pPr>
    </w:p>
    <w:p w:rsidR="009C6A63" w:rsidRDefault="009C6A63" w:rsidP="009C6A63">
      <w:pPr>
        <w:adjustRightInd w:val="0"/>
        <w:snapToGrid w:val="0"/>
        <w:spacing w:line="317" w:lineRule="auto"/>
        <w:jc w:val="center"/>
        <w:rPr>
          <w:rFonts w:ascii="黑体" w:eastAsia="黑体" w:hAnsi="黑体"/>
          <w:color w:val="000000" w:themeColor="text1"/>
          <w:sz w:val="36"/>
          <w:szCs w:val="36"/>
        </w:rPr>
      </w:pPr>
      <w:r w:rsidRPr="009C6A63">
        <w:rPr>
          <w:rFonts w:ascii="黑体" w:eastAsia="黑体" w:hAnsi="黑体" w:hint="eastAsia"/>
          <w:color w:val="000000" w:themeColor="text1"/>
          <w:sz w:val="36"/>
          <w:szCs w:val="36"/>
        </w:rPr>
        <w:t>第二部分</w:t>
      </w:r>
      <w:r w:rsidR="008F5F0C">
        <w:rPr>
          <w:rFonts w:ascii="黑体" w:eastAsia="黑体" w:hAnsi="黑体" w:hint="eastAsia"/>
          <w:color w:val="000000" w:themeColor="text1"/>
          <w:sz w:val="36"/>
          <w:szCs w:val="36"/>
        </w:rPr>
        <w:t xml:space="preserve"> </w:t>
      </w:r>
      <w:r w:rsidR="001A7CD8">
        <w:rPr>
          <w:rFonts w:ascii="黑体" w:eastAsia="黑体" w:hAnsi="黑体" w:hint="eastAsia"/>
          <w:color w:val="000000" w:themeColor="text1"/>
          <w:sz w:val="36"/>
          <w:szCs w:val="36"/>
        </w:rPr>
        <w:t>计财处科室人员设置和</w:t>
      </w:r>
      <w:r w:rsidRPr="009C6A63">
        <w:rPr>
          <w:rFonts w:ascii="黑体" w:eastAsia="黑体" w:hAnsi="黑体" w:hint="eastAsia"/>
          <w:color w:val="000000" w:themeColor="text1"/>
          <w:sz w:val="36"/>
          <w:szCs w:val="36"/>
        </w:rPr>
        <w:t>责任分工</w:t>
      </w:r>
    </w:p>
    <w:p w:rsidR="0096418F" w:rsidRPr="0096418F" w:rsidRDefault="0096418F" w:rsidP="0096418F">
      <w:pPr>
        <w:adjustRightInd w:val="0"/>
        <w:snapToGrid w:val="0"/>
        <w:spacing w:line="317" w:lineRule="auto"/>
        <w:ind w:firstLineChars="200" w:firstLine="643"/>
        <w:jc w:val="left"/>
        <w:rPr>
          <w:rFonts w:asciiTheme="minorEastAsia" w:hAnsiTheme="minorEastAsia"/>
          <w:b/>
          <w:color w:val="000000" w:themeColor="text1"/>
          <w:sz w:val="32"/>
          <w:szCs w:val="32"/>
        </w:rPr>
      </w:pPr>
      <w:r w:rsidRPr="0096418F">
        <w:rPr>
          <w:rFonts w:asciiTheme="minorEastAsia" w:hAnsiTheme="minorEastAsia" w:hint="eastAsia"/>
          <w:b/>
          <w:color w:val="000000" w:themeColor="text1"/>
          <w:sz w:val="32"/>
          <w:szCs w:val="32"/>
        </w:rPr>
        <w:t>一、综合科</w:t>
      </w:r>
    </w:p>
    <w:p w:rsidR="0096418F" w:rsidRPr="0096418F" w:rsidRDefault="0096418F" w:rsidP="0096418F">
      <w:pPr>
        <w:adjustRightInd w:val="0"/>
        <w:snapToGrid w:val="0"/>
        <w:spacing w:line="317" w:lineRule="auto"/>
        <w:ind w:firstLineChars="200" w:firstLine="643"/>
        <w:jc w:val="left"/>
        <w:rPr>
          <w:rFonts w:asciiTheme="minorEastAsia" w:hAnsiTheme="minorEastAsia"/>
          <w:b/>
          <w:color w:val="000000" w:themeColor="text1"/>
          <w:sz w:val="32"/>
          <w:szCs w:val="32"/>
        </w:rPr>
      </w:pPr>
      <w:r w:rsidRPr="0096418F">
        <w:rPr>
          <w:rFonts w:asciiTheme="minorEastAsia" w:hAnsiTheme="minorEastAsia" w:hint="eastAsia"/>
          <w:b/>
          <w:color w:val="000000" w:themeColor="text1"/>
          <w:sz w:val="32"/>
          <w:szCs w:val="32"/>
        </w:rPr>
        <w:t>（一）人员设置（</w:t>
      </w:r>
      <w:r w:rsidR="001C67C4">
        <w:rPr>
          <w:rFonts w:asciiTheme="minorEastAsia" w:hAnsiTheme="minorEastAsia"/>
          <w:b/>
          <w:color w:val="000000" w:themeColor="text1"/>
          <w:sz w:val="32"/>
          <w:szCs w:val="32"/>
        </w:rPr>
        <w:t>4</w:t>
      </w:r>
      <w:r w:rsidRPr="0096418F">
        <w:rPr>
          <w:rFonts w:asciiTheme="minorEastAsia" w:hAnsiTheme="minorEastAsia" w:hint="eastAsia"/>
          <w:b/>
          <w:color w:val="000000" w:themeColor="text1"/>
          <w:sz w:val="32"/>
          <w:szCs w:val="32"/>
        </w:rPr>
        <w:t>人）</w:t>
      </w:r>
    </w:p>
    <w:p w:rsidR="0096418F" w:rsidRPr="0096418F" w:rsidRDefault="0096418F" w:rsidP="0096418F">
      <w:pPr>
        <w:adjustRightInd w:val="0"/>
        <w:snapToGrid w:val="0"/>
        <w:spacing w:line="317" w:lineRule="auto"/>
        <w:ind w:firstLineChars="200" w:firstLine="643"/>
        <w:jc w:val="left"/>
        <w:rPr>
          <w:rFonts w:asciiTheme="minorEastAsia" w:hAnsiTheme="minorEastAsia"/>
          <w:color w:val="000000" w:themeColor="text1"/>
          <w:sz w:val="32"/>
          <w:szCs w:val="32"/>
        </w:rPr>
      </w:pPr>
      <w:r w:rsidRPr="0096418F">
        <w:rPr>
          <w:rFonts w:asciiTheme="minorEastAsia" w:hAnsiTheme="minorEastAsia" w:hint="eastAsia"/>
          <w:b/>
          <w:color w:val="000000" w:themeColor="text1"/>
          <w:sz w:val="32"/>
          <w:szCs w:val="32"/>
        </w:rPr>
        <w:t>负责：</w:t>
      </w:r>
      <w:r w:rsidRPr="0096418F">
        <w:rPr>
          <w:rFonts w:asciiTheme="minorEastAsia" w:hAnsiTheme="minorEastAsia" w:hint="eastAsia"/>
          <w:color w:val="000000" w:themeColor="text1"/>
          <w:sz w:val="32"/>
          <w:szCs w:val="32"/>
        </w:rPr>
        <w:t>江鸽平</w:t>
      </w:r>
      <w:r w:rsidR="00D508CF" w:rsidRPr="00D508CF">
        <w:rPr>
          <w:rFonts w:asciiTheme="minorEastAsia" w:hAnsiTheme="minorEastAsia" w:hint="eastAsia"/>
          <w:color w:val="000000" w:themeColor="text1"/>
          <w:sz w:val="32"/>
          <w:szCs w:val="32"/>
          <w:highlight w:val="yellow"/>
        </w:rPr>
        <w:t>（最好不要写名字，</w:t>
      </w:r>
      <w:proofErr w:type="gramStart"/>
      <w:r w:rsidR="00D508CF" w:rsidRPr="00D508CF">
        <w:rPr>
          <w:rFonts w:asciiTheme="minorEastAsia" w:hAnsiTheme="minorEastAsia" w:hint="eastAsia"/>
          <w:color w:val="000000" w:themeColor="text1"/>
          <w:sz w:val="32"/>
          <w:szCs w:val="32"/>
          <w:highlight w:val="yellow"/>
        </w:rPr>
        <w:t>写岗位</w:t>
      </w:r>
      <w:proofErr w:type="gramEnd"/>
      <w:r w:rsidR="00D508CF" w:rsidRPr="00D508CF">
        <w:rPr>
          <w:rFonts w:asciiTheme="minorEastAsia" w:hAnsiTheme="minorEastAsia" w:hint="eastAsia"/>
          <w:color w:val="000000" w:themeColor="text1"/>
          <w:sz w:val="32"/>
          <w:szCs w:val="32"/>
          <w:highlight w:val="yellow"/>
        </w:rPr>
        <w:t>名称，如综合科科长</w:t>
      </w:r>
      <w:r w:rsidR="00D508CF">
        <w:rPr>
          <w:rFonts w:asciiTheme="minorEastAsia" w:hAnsiTheme="minorEastAsia" w:hint="eastAsia"/>
          <w:color w:val="000000" w:themeColor="text1"/>
          <w:sz w:val="32"/>
          <w:szCs w:val="32"/>
          <w:highlight w:val="yellow"/>
        </w:rPr>
        <w:t>，以后类似</w:t>
      </w:r>
      <w:r w:rsidR="00D508CF" w:rsidRPr="00D508CF">
        <w:rPr>
          <w:rFonts w:asciiTheme="minorEastAsia" w:hAnsiTheme="minorEastAsia" w:hint="eastAsia"/>
          <w:color w:val="000000" w:themeColor="text1"/>
          <w:sz w:val="32"/>
          <w:szCs w:val="32"/>
          <w:highlight w:val="yellow"/>
        </w:rPr>
        <w:t>）</w:t>
      </w:r>
    </w:p>
    <w:p w:rsidR="0096418F" w:rsidRPr="0096418F" w:rsidRDefault="0096418F" w:rsidP="0096418F">
      <w:pPr>
        <w:adjustRightInd w:val="0"/>
        <w:snapToGrid w:val="0"/>
        <w:spacing w:line="317" w:lineRule="auto"/>
        <w:ind w:firstLineChars="200" w:firstLine="643"/>
        <w:jc w:val="left"/>
        <w:rPr>
          <w:rFonts w:asciiTheme="minorEastAsia" w:hAnsiTheme="minorEastAsia"/>
          <w:color w:val="000000" w:themeColor="text1"/>
          <w:sz w:val="32"/>
          <w:szCs w:val="32"/>
        </w:rPr>
      </w:pPr>
      <w:r w:rsidRPr="0096418F">
        <w:rPr>
          <w:rFonts w:asciiTheme="minorEastAsia" w:hAnsiTheme="minorEastAsia" w:hint="eastAsia"/>
          <w:b/>
          <w:color w:val="000000" w:themeColor="text1"/>
          <w:sz w:val="32"/>
          <w:szCs w:val="32"/>
        </w:rPr>
        <w:t>成员：</w:t>
      </w:r>
      <w:r w:rsidRPr="0096418F">
        <w:rPr>
          <w:rFonts w:asciiTheme="minorEastAsia" w:hAnsiTheme="minorEastAsia" w:hint="eastAsia"/>
          <w:color w:val="000000" w:themeColor="text1"/>
          <w:sz w:val="32"/>
          <w:szCs w:val="32"/>
        </w:rPr>
        <w:t>潘恒飞</w:t>
      </w:r>
      <w:r w:rsidR="00D508CF" w:rsidRPr="00D508CF">
        <w:rPr>
          <w:rFonts w:asciiTheme="minorEastAsia" w:hAnsiTheme="minorEastAsia" w:hint="eastAsia"/>
          <w:color w:val="000000" w:themeColor="text1"/>
          <w:sz w:val="32"/>
          <w:szCs w:val="32"/>
          <w:highlight w:val="yellow"/>
        </w:rPr>
        <w:t>（</w:t>
      </w:r>
      <w:proofErr w:type="gramStart"/>
      <w:r w:rsidR="00D508CF" w:rsidRPr="00D508CF">
        <w:rPr>
          <w:rFonts w:asciiTheme="minorEastAsia" w:hAnsiTheme="minorEastAsia" w:hint="eastAsia"/>
          <w:color w:val="000000" w:themeColor="text1"/>
          <w:sz w:val="32"/>
          <w:szCs w:val="32"/>
          <w:highlight w:val="yellow"/>
        </w:rPr>
        <w:t>写岗位</w:t>
      </w:r>
      <w:proofErr w:type="gramEnd"/>
      <w:r w:rsidR="00D508CF" w:rsidRPr="00D508CF">
        <w:rPr>
          <w:rFonts w:asciiTheme="minorEastAsia" w:hAnsiTheme="minorEastAsia" w:hint="eastAsia"/>
          <w:color w:val="000000" w:themeColor="text1"/>
          <w:sz w:val="32"/>
          <w:szCs w:val="32"/>
          <w:highlight w:val="yellow"/>
        </w:rPr>
        <w:t>名字，不要写名字</w:t>
      </w:r>
      <w:r w:rsidR="00D508CF">
        <w:rPr>
          <w:rFonts w:asciiTheme="minorEastAsia" w:hAnsiTheme="minorEastAsia" w:hint="eastAsia"/>
          <w:color w:val="000000" w:themeColor="text1"/>
          <w:sz w:val="32"/>
          <w:szCs w:val="32"/>
          <w:highlight w:val="yellow"/>
        </w:rPr>
        <w:t>，以后类似</w:t>
      </w:r>
      <w:r w:rsidR="00D508CF" w:rsidRPr="00D508CF">
        <w:rPr>
          <w:rFonts w:asciiTheme="minorEastAsia" w:hAnsiTheme="minorEastAsia" w:hint="eastAsia"/>
          <w:color w:val="000000" w:themeColor="text1"/>
          <w:sz w:val="32"/>
          <w:szCs w:val="32"/>
          <w:highlight w:val="yellow"/>
        </w:rPr>
        <w:t>）</w:t>
      </w:r>
      <w:r w:rsidRPr="0096418F">
        <w:rPr>
          <w:rFonts w:asciiTheme="minorEastAsia" w:hAnsiTheme="minorEastAsia" w:hint="eastAsia"/>
          <w:color w:val="000000" w:themeColor="text1"/>
          <w:sz w:val="32"/>
          <w:szCs w:val="32"/>
        </w:rPr>
        <w:t>、蒋江华、赵红燕</w:t>
      </w:r>
    </w:p>
    <w:p w:rsidR="0096418F" w:rsidRPr="0096418F" w:rsidRDefault="0096418F" w:rsidP="0096418F">
      <w:pPr>
        <w:adjustRightInd w:val="0"/>
        <w:snapToGrid w:val="0"/>
        <w:spacing w:line="317" w:lineRule="auto"/>
        <w:ind w:firstLineChars="200" w:firstLine="643"/>
        <w:jc w:val="left"/>
        <w:rPr>
          <w:rFonts w:asciiTheme="minorEastAsia" w:hAnsiTheme="minorEastAsia"/>
          <w:b/>
          <w:color w:val="000000" w:themeColor="text1"/>
          <w:sz w:val="32"/>
          <w:szCs w:val="32"/>
        </w:rPr>
      </w:pPr>
      <w:r w:rsidRPr="0096418F">
        <w:rPr>
          <w:rFonts w:asciiTheme="minorEastAsia" w:hAnsiTheme="minorEastAsia" w:hint="eastAsia"/>
          <w:b/>
          <w:color w:val="000000" w:themeColor="text1"/>
          <w:sz w:val="32"/>
          <w:szCs w:val="32"/>
        </w:rPr>
        <w:lastRenderedPageBreak/>
        <w:t>（二）岗位职责</w:t>
      </w:r>
    </w:p>
    <w:p w:rsidR="0096418F" w:rsidRPr="0096418F" w:rsidRDefault="0096418F" w:rsidP="0096418F">
      <w:pPr>
        <w:adjustRightInd w:val="0"/>
        <w:snapToGrid w:val="0"/>
        <w:spacing w:line="317" w:lineRule="auto"/>
        <w:ind w:firstLineChars="200" w:firstLine="640"/>
        <w:jc w:val="left"/>
        <w:rPr>
          <w:rFonts w:asciiTheme="minorEastAsia" w:hAnsiTheme="minorEastAsia"/>
          <w:color w:val="000000" w:themeColor="text1"/>
          <w:sz w:val="32"/>
          <w:szCs w:val="32"/>
        </w:rPr>
      </w:pPr>
      <w:r w:rsidRPr="0096418F">
        <w:rPr>
          <w:rFonts w:asciiTheme="minorEastAsia" w:hAnsiTheme="minorEastAsia" w:hint="eastAsia"/>
          <w:color w:val="000000" w:themeColor="text1"/>
          <w:sz w:val="32"/>
          <w:szCs w:val="32"/>
        </w:rPr>
        <w:t>1.</w:t>
      </w:r>
      <w:r w:rsidRPr="0096418F">
        <w:rPr>
          <w:rFonts w:asciiTheme="minorEastAsia" w:hAnsiTheme="minorEastAsia" w:hint="eastAsia"/>
          <w:color w:val="000000" w:themeColor="text1"/>
          <w:sz w:val="32"/>
          <w:szCs w:val="32"/>
        </w:rPr>
        <w:tab/>
        <w:t>制度建设。</w:t>
      </w:r>
    </w:p>
    <w:p w:rsidR="0096418F" w:rsidRPr="0096418F" w:rsidRDefault="0096418F" w:rsidP="0096418F">
      <w:pPr>
        <w:adjustRightInd w:val="0"/>
        <w:snapToGrid w:val="0"/>
        <w:spacing w:line="317" w:lineRule="auto"/>
        <w:ind w:firstLineChars="200" w:firstLine="640"/>
        <w:jc w:val="left"/>
        <w:rPr>
          <w:rFonts w:asciiTheme="minorEastAsia" w:hAnsiTheme="minorEastAsia"/>
          <w:color w:val="000000" w:themeColor="text1"/>
          <w:sz w:val="32"/>
          <w:szCs w:val="32"/>
        </w:rPr>
      </w:pPr>
      <w:r w:rsidRPr="0096418F">
        <w:rPr>
          <w:rFonts w:asciiTheme="minorEastAsia" w:hAnsiTheme="minorEastAsia" w:hint="eastAsia"/>
          <w:color w:val="000000" w:themeColor="text1"/>
          <w:sz w:val="32"/>
          <w:szCs w:val="32"/>
        </w:rPr>
        <w:t>（1）</w:t>
      </w:r>
      <w:r w:rsidRPr="0096418F">
        <w:rPr>
          <w:rFonts w:asciiTheme="minorEastAsia" w:hAnsiTheme="minorEastAsia" w:hint="eastAsia"/>
          <w:color w:val="000000" w:themeColor="text1"/>
          <w:sz w:val="32"/>
          <w:szCs w:val="32"/>
        </w:rPr>
        <w:tab/>
        <w:t>协助领导制定处内管理条例，并根据领导安排，定期更新《计财处科室人员设置及岗位职责分工》制度、《计财处内部管理条例》等。</w:t>
      </w:r>
    </w:p>
    <w:p w:rsidR="0096418F" w:rsidRPr="0096418F" w:rsidRDefault="0096418F" w:rsidP="0096418F">
      <w:pPr>
        <w:adjustRightInd w:val="0"/>
        <w:snapToGrid w:val="0"/>
        <w:spacing w:line="317" w:lineRule="auto"/>
        <w:ind w:firstLineChars="200" w:firstLine="640"/>
        <w:jc w:val="left"/>
        <w:rPr>
          <w:rFonts w:asciiTheme="minorEastAsia" w:hAnsiTheme="minorEastAsia"/>
          <w:color w:val="000000" w:themeColor="text1"/>
          <w:sz w:val="32"/>
          <w:szCs w:val="32"/>
        </w:rPr>
      </w:pPr>
      <w:r w:rsidRPr="0096418F">
        <w:rPr>
          <w:rFonts w:asciiTheme="minorEastAsia" w:hAnsiTheme="minorEastAsia" w:hint="eastAsia"/>
          <w:color w:val="000000" w:themeColor="text1"/>
          <w:sz w:val="32"/>
          <w:szCs w:val="32"/>
        </w:rPr>
        <w:t>（2）</w:t>
      </w:r>
      <w:r w:rsidRPr="0096418F">
        <w:rPr>
          <w:rFonts w:asciiTheme="minorEastAsia" w:hAnsiTheme="minorEastAsia" w:hint="eastAsia"/>
          <w:color w:val="000000" w:themeColor="text1"/>
          <w:sz w:val="32"/>
          <w:szCs w:val="32"/>
        </w:rPr>
        <w:tab/>
        <w:t>汇编各科制定的财务管理制度。</w:t>
      </w:r>
    </w:p>
    <w:p w:rsidR="0096418F" w:rsidRPr="0096418F" w:rsidRDefault="0096418F" w:rsidP="0096418F">
      <w:pPr>
        <w:adjustRightInd w:val="0"/>
        <w:snapToGrid w:val="0"/>
        <w:spacing w:line="317" w:lineRule="auto"/>
        <w:ind w:firstLineChars="200" w:firstLine="640"/>
        <w:jc w:val="left"/>
        <w:rPr>
          <w:rFonts w:asciiTheme="minorEastAsia" w:hAnsiTheme="minorEastAsia"/>
          <w:color w:val="000000" w:themeColor="text1"/>
          <w:sz w:val="32"/>
          <w:szCs w:val="32"/>
        </w:rPr>
      </w:pPr>
      <w:r w:rsidRPr="0096418F">
        <w:rPr>
          <w:rFonts w:asciiTheme="minorEastAsia" w:hAnsiTheme="minorEastAsia" w:hint="eastAsia"/>
          <w:color w:val="000000" w:themeColor="text1"/>
          <w:sz w:val="32"/>
          <w:szCs w:val="32"/>
        </w:rPr>
        <w:t>2.</w:t>
      </w:r>
      <w:r w:rsidRPr="0096418F">
        <w:rPr>
          <w:rFonts w:asciiTheme="minorEastAsia" w:hAnsiTheme="minorEastAsia" w:hint="eastAsia"/>
          <w:color w:val="000000" w:themeColor="text1"/>
          <w:sz w:val="32"/>
          <w:szCs w:val="32"/>
        </w:rPr>
        <w:tab/>
        <w:t>总结、计划管理。</w:t>
      </w:r>
    </w:p>
    <w:p w:rsidR="0096418F" w:rsidRPr="0096418F" w:rsidRDefault="0096418F" w:rsidP="0096418F">
      <w:pPr>
        <w:adjustRightInd w:val="0"/>
        <w:snapToGrid w:val="0"/>
        <w:spacing w:line="317" w:lineRule="auto"/>
        <w:ind w:firstLineChars="200" w:firstLine="640"/>
        <w:jc w:val="left"/>
        <w:rPr>
          <w:rFonts w:asciiTheme="minorEastAsia" w:hAnsiTheme="minorEastAsia"/>
          <w:color w:val="000000" w:themeColor="text1"/>
          <w:sz w:val="32"/>
          <w:szCs w:val="32"/>
        </w:rPr>
      </w:pPr>
      <w:r w:rsidRPr="0096418F">
        <w:rPr>
          <w:rFonts w:asciiTheme="minorEastAsia" w:hAnsiTheme="minorEastAsia" w:hint="eastAsia"/>
          <w:color w:val="000000" w:themeColor="text1"/>
          <w:sz w:val="32"/>
          <w:szCs w:val="32"/>
        </w:rPr>
        <w:t>（1）</w:t>
      </w:r>
      <w:r w:rsidRPr="0096418F">
        <w:rPr>
          <w:rFonts w:asciiTheme="minorEastAsia" w:hAnsiTheme="minorEastAsia" w:hint="eastAsia"/>
          <w:color w:val="000000" w:themeColor="text1"/>
          <w:sz w:val="32"/>
          <w:szCs w:val="32"/>
        </w:rPr>
        <w:tab/>
        <w:t>工会教代会财务工作报告的起草（与预算科、信息科、核算科等一起配合）。</w:t>
      </w:r>
    </w:p>
    <w:p w:rsidR="0096418F" w:rsidRPr="0096418F" w:rsidRDefault="0096418F" w:rsidP="0096418F">
      <w:pPr>
        <w:adjustRightInd w:val="0"/>
        <w:snapToGrid w:val="0"/>
        <w:spacing w:line="317" w:lineRule="auto"/>
        <w:ind w:firstLineChars="200" w:firstLine="640"/>
        <w:jc w:val="left"/>
        <w:rPr>
          <w:rFonts w:asciiTheme="minorEastAsia" w:hAnsiTheme="minorEastAsia"/>
          <w:color w:val="000000" w:themeColor="text1"/>
          <w:sz w:val="32"/>
          <w:szCs w:val="32"/>
        </w:rPr>
      </w:pPr>
      <w:r w:rsidRPr="0096418F">
        <w:rPr>
          <w:rFonts w:asciiTheme="minorEastAsia" w:hAnsiTheme="minorEastAsia" w:hint="eastAsia"/>
          <w:color w:val="000000" w:themeColor="text1"/>
          <w:sz w:val="32"/>
          <w:szCs w:val="32"/>
        </w:rPr>
        <w:t>（2）</w:t>
      </w:r>
      <w:r w:rsidRPr="0096418F">
        <w:rPr>
          <w:rFonts w:asciiTheme="minorEastAsia" w:hAnsiTheme="minorEastAsia" w:hint="eastAsia"/>
          <w:color w:val="000000" w:themeColor="text1"/>
          <w:sz w:val="32"/>
          <w:szCs w:val="32"/>
        </w:rPr>
        <w:tab/>
        <w:t>总结、计划的统稿。</w:t>
      </w:r>
    </w:p>
    <w:p w:rsidR="0096418F" w:rsidRPr="0096418F" w:rsidRDefault="0096418F" w:rsidP="0096418F">
      <w:pPr>
        <w:adjustRightInd w:val="0"/>
        <w:snapToGrid w:val="0"/>
        <w:spacing w:line="317" w:lineRule="auto"/>
        <w:ind w:firstLineChars="200" w:firstLine="640"/>
        <w:jc w:val="left"/>
        <w:rPr>
          <w:rFonts w:asciiTheme="minorEastAsia" w:hAnsiTheme="minorEastAsia"/>
          <w:color w:val="000000" w:themeColor="text1"/>
          <w:sz w:val="32"/>
          <w:szCs w:val="32"/>
        </w:rPr>
      </w:pPr>
      <w:r w:rsidRPr="0096418F">
        <w:rPr>
          <w:rFonts w:asciiTheme="minorEastAsia" w:hAnsiTheme="minorEastAsia" w:hint="eastAsia"/>
          <w:color w:val="000000" w:themeColor="text1"/>
          <w:sz w:val="32"/>
          <w:szCs w:val="32"/>
        </w:rPr>
        <w:t>3.</w:t>
      </w:r>
      <w:r w:rsidRPr="0096418F">
        <w:rPr>
          <w:rFonts w:asciiTheme="minorEastAsia" w:hAnsiTheme="minorEastAsia" w:hint="eastAsia"/>
          <w:color w:val="000000" w:themeColor="text1"/>
          <w:sz w:val="32"/>
          <w:szCs w:val="32"/>
        </w:rPr>
        <w:tab/>
        <w:t>税务管理。</w:t>
      </w:r>
    </w:p>
    <w:p w:rsidR="0096418F" w:rsidRPr="0096418F" w:rsidRDefault="0096418F" w:rsidP="0096418F">
      <w:pPr>
        <w:adjustRightInd w:val="0"/>
        <w:snapToGrid w:val="0"/>
        <w:spacing w:line="317" w:lineRule="auto"/>
        <w:ind w:firstLineChars="200" w:firstLine="640"/>
        <w:jc w:val="left"/>
        <w:rPr>
          <w:rFonts w:asciiTheme="minorEastAsia" w:hAnsiTheme="minorEastAsia"/>
          <w:color w:val="000000" w:themeColor="text1"/>
          <w:sz w:val="32"/>
          <w:szCs w:val="32"/>
        </w:rPr>
      </w:pPr>
      <w:r w:rsidRPr="0096418F">
        <w:rPr>
          <w:rFonts w:asciiTheme="minorEastAsia" w:hAnsiTheme="minorEastAsia" w:hint="eastAsia"/>
          <w:color w:val="000000" w:themeColor="text1"/>
          <w:sz w:val="32"/>
          <w:szCs w:val="32"/>
        </w:rPr>
        <w:t>（1）房产税、土地使用税等地税计算、申报、汇缴。</w:t>
      </w:r>
    </w:p>
    <w:p w:rsidR="0096418F" w:rsidRPr="0096418F" w:rsidRDefault="0096418F" w:rsidP="0096418F">
      <w:pPr>
        <w:adjustRightInd w:val="0"/>
        <w:snapToGrid w:val="0"/>
        <w:spacing w:line="317" w:lineRule="auto"/>
        <w:ind w:firstLineChars="200" w:firstLine="640"/>
        <w:jc w:val="left"/>
        <w:rPr>
          <w:rFonts w:asciiTheme="minorEastAsia" w:hAnsiTheme="minorEastAsia"/>
          <w:color w:val="000000" w:themeColor="text1"/>
          <w:sz w:val="32"/>
          <w:szCs w:val="32"/>
        </w:rPr>
      </w:pPr>
      <w:r w:rsidRPr="0096418F">
        <w:rPr>
          <w:rFonts w:asciiTheme="minorEastAsia" w:hAnsiTheme="minorEastAsia" w:hint="eastAsia"/>
          <w:color w:val="000000" w:themeColor="text1"/>
          <w:sz w:val="32"/>
          <w:szCs w:val="32"/>
        </w:rPr>
        <w:t>（2）增值税计算、申报、汇缴。</w:t>
      </w:r>
    </w:p>
    <w:p w:rsidR="0096418F" w:rsidRPr="0096418F" w:rsidRDefault="0096418F" w:rsidP="0096418F">
      <w:pPr>
        <w:adjustRightInd w:val="0"/>
        <w:snapToGrid w:val="0"/>
        <w:spacing w:line="317" w:lineRule="auto"/>
        <w:ind w:firstLineChars="200" w:firstLine="640"/>
        <w:jc w:val="left"/>
        <w:rPr>
          <w:rFonts w:asciiTheme="minorEastAsia" w:hAnsiTheme="minorEastAsia"/>
          <w:color w:val="000000" w:themeColor="text1"/>
          <w:sz w:val="32"/>
          <w:szCs w:val="32"/>
        </w:rPr>
      </w:pPr>
      <w:r w:rsidRPr="0096418F">
        <w:rPr>
          <w:rFonts w:asciiTheme="minorEastAsia" w:hAnsiTheme="minorEastAsia" w:hint="eastAsia"/>
          <w:color w:val="000000" w:themeColor="text1"/>
          <w:sz w:val="32"/>
          <w:szCs w:val="32"/>
        </w:rPr>
        <w:t>（3）按月对票据与金税盘的数据一致性情况进行核实与清理。</w:t>
      </w:r>
    </w:p>
    <w:p w:rsidR="0096418F" w:rsidRPr="0096418F" w:rsidRDefault="0096418F" w:rsidP="0096418F">
      <w:pPr>
        <w:adjustRightInd w:val="0"/>
        <w:snapToGrid w:val="0"/>
        <w:spacing w:line="317" w:lineRule="auto"/>
        <w:ind w:firstLineChars="200" w:firstLine="640"/>
        <w:jc w:val="left"/>
        <w:rPr>
          <w:rFonts w:asciiTheme="minorEastAsia" w:hAnsiTheme="minorEastAsia"/>
          <w:color w:val="000000" w:themeColor="text1"/>
          <w:sz w:val="32"/>
          <w:szCs w:val="32"/>
        </w:rPr>
      </w:pPr>
      <w:r w:rsidRPr="0096418F">
        <w:rPr>
          <w:rFonts w:asciiTheme="minorEastAsia" w:hAnsiTheme="minorEastAsia" w:hint="eastAsia"/>
          <w:color w:val="000000" w:themeColor="text1"/>
          <w:sz w:val="32"/>
          <w:szCs w:val="32"/>
        </w:rPr>
        <w:t>（4）除个税</w:t>
      </w:r>
      <w:r w:rsidR="0007100A">
        <w:rPr>
          <w:rFonts w:asciiTheme="minorEastAsia" w:hAnsiTheme="minorEastAsia" w:hint="eastAsia"/>
          <w:color w:val="000000" w:themeColor="text1"/>
          <w:sz w:val="32"/>
          <w:szCs w:val="32"/>
        </w:rPr>
        <w:t>、契税</w:t>
      </w:r>
      <w:r w:rsidRPr="0096418F">
        <w:rPr>
          <w:rFonts w:asciiTheme="minorEastAsia" w:hAnsiTheme="minorEastAsia" w:hint="eastAsia"/>
          <w:color w:val="000000" w:themeColor="text1"/>
          <w:sz w:val="32"/>
          <w:szCs w:val="32"/>
        </w:rPr>
        <w:t>以外的税务账务处理。</w:t>
      </w:r>
    </w:p>
    <w:p w:rsidR="0096418F" w:rsidRPr="0096418F" w:rsidRDefault="0096418F" w:rsidP="0096418F">
      <w:pPr>
        <w:adjustRightInd w:val="0"/>
        <w:snapToGrid w:val="0"/>
        <w:spacing w:line="317" w:lineRule="auto"/>
        <w:ind w:firstLineChars="200" w:firstLine="640"/>
        <w:jc w:val="left"/>
        <w:rPr>
          <w:rFonts w:asciiTheme="minorEastAsia" w:hAnsiTheme="minorEastAsia"/>
          <w:color w:val="000000" w:themeColor="text1"/>
          <w:sz w:val="32"/>
          <w:szCs w:val="32"/>
        </w:rPr>
      </w:pPr>
      <w:r w:rsidRPr="0096418F">
        <w:rPr>
          <w:rFonts w:asciiTheme="minorEastAsia" w:hAnsiTheme="minorEastAsia" w:hint="eastAsia"/>
          <w:color w:val="000000" w:themeColor="text1"/>
          <w:sz w:val="32"/>
          <w:szCs w:val="32"/>
        </w:rPr>
        <w:t>4.</w:t>
      </w:r>
      <w:r w:rsidRPr="0096418F">
        <w:rPr>
          <w:rFonts w:asciiTheme="minorEastAsia" w:hAnsiTheme="minorEastAsia" w:hint="eastAsia"/>
          <w:color w:val="000000" w:themeColor="text1"/>
          <w:sz w:val="32"/>
          <w:szCs w:val="32"/>
        </w:rPr>
        <w:tab/>
        <w:t>票据管理。</w:t>
      </w:r>
    </w:p>
    <w:p w:rsidR="0096418F" w:rsidRPr="0096418F" w:rsidRDefault="0096418F" w:rsidP="0096418F">
      <w:pPr>
        <w:adjustRightInd w:val="0"/>
        <w:snapToGrid w:val="0"/>
        <w:spacing w:line="317" w:lineRule="auto"/>
        <w:ind w:firstLineChars="200" w:firstLine="640"/>
        <w:jc w:val="left"/>
        <w:rPr>
          <w:rFonts w:asciiTheme="minorEastAsia" w:hAnsiTheme="minorEastAsia"/>
          <w:color w:val="000000" w:themeColor="text1"/>
          <w:sz w:val="32"/>
          <w:szCs w:val="32"/>
        </w:rPr>
      </w:pPr>
      <w:r w:rsidRPr="0096418F">
        <w:rPr>
          <w:rFonts w:asciiTheme="minorEastAsia" w:hAnsiTheme="minorEastAsia" w:hint="eastAsia"/>
          <w:color w:val="000000" w:themeColor="text1"/>
          <w:sz w:val="32"/>
          <w:szCs w:val="32"/>
        </w:rPr>
        <w:t>（1）财政票据管理，通过账</w:t>
      </w:r>
      <w:proofErr w:type="gramStart"/>
      <w:r w:rsidRPr="0096418F">
        <w:rPr>
          <w:rFonts w:asciiTheme="minorEastAsia" w:hAnsiTheme="minorEastAsia" w:hint="eastAsia"/>
          <w:color w:val="000000" w:themeColor="text1"/>
          <w:sz w:val="32"/>
          <w:szCs w:val="32"/>
        </w:rPr>
        <w:t>务</w:t>
      </w:r>
      <w:proofErr w:type="gramEnd"/>
      <w:r w:rsidRPr="0096418F">
        <w:rPr>
          <w:rFonts w:asciiTheme="minorEastAsia" w:hAnsiTheme="minorEastAsia" w:hint="eastAsia"/>
          <w:color w:val="000000" w:themeColor="text1"/>
          <w:sz w:val="32"/>
          <w:szCs w:val="32"/>
        </w:rPr>
        <w:t>系统加强票据的入库登记，领用及核销工作。</w:t>
      </w:r>
    </w:p>
    <w:p w:rsidR="0096418F" w:rsidRPr="0096418F" w:rsidRDefault="0096418F" w:rsidP="0096418F">
      <w:pPr>
        <w:adjustRightInd w:val="0"/>
        <w:snapToGrid w:val="0"/>
        <w:spacing w:line="317" w:lineRule="auto"/>
        <w:ind w:firstLineChars="200" w:firstLine="640"/>
        <w:jc w:val="left"/>
        <w:rPr>
          <w:rFonts w:asciiTheme="minorEastAsia" w:hAnsiTheme="minorEastAsia"/>
          <w:color w:val="000000" w:themeColor="text1"/>
          <w:sz w:val="32"/>
          <w:szCs w:val="32"/>
        </w:rPr>
      </w:pPr>
      <w:r w:rsidRPr="0096418F">
        <w:rPr>
          <w:rFonts w:asciiTheme="minorEastAsia" w:hAnsiTheme="minorEastAsia" w:hint="eastAsia"/>
          <w:color w:val="000000" w:themeColor="text1"/>
          <w:sz w:val="32"/>
          <w:szCs w:val="32"/>
        </w:rPr>
        <w:t>（2）校内收据管理，通过账</w:t>
      </w:r>
      <w:proofErr w:type="gramStart"/>
      <w:r w:rsidRPr="0096418F">
        <w:rPr>
          <w:rFonts w:asciiTheme="minorEastAsia" w:hAnsiTheme="minorEastAsia" w:hint="eastAsia"/>
          <w:color w:val="000000" w:themeColor="text1"/>
          <w:sz w:val="32"/>
          <w:szCs w:val="32"/>
        </w:rPr>
        <w:t>务</w:t>
      </w:r>
      <w:proofErr w:type="gramEnd"/>
      <w:r w:rsidRPr="0096418F">
        <w:rPr>
          <w:rFonts w:asciiTheme="minorEastAsia" w:hAnsiTheme="minorEastAsia" w:hint="eastAsia"/>
          <w:color w:val="000000" w:themeColor="text1"/>
          <w:sz w:val="32"/>
          <w:szCs w:val="32"/>
        </w:rPr>
        <w:t>系统加强票据的入库登记，对校内其他部门使用的校内收据应加强审核并签字确认其票面金额。</w:t>
      </w:r>
    </w:p>
    <w:p w:rsidR="0096418F" w:rsidRPr="0096418F" w:rsidRDefault="0096418F" w:rsidP="0096418F">
      <w:pPr>
        <w:adjustRightInd w:val="0"/>
        <w:snapToGrid w:val="0"/>
        <w:spacing w:line="317" w:lineRule="auto"/>
        <w:ind w:firstLineChars="200" w:firstLine="640"/>
        <w:jc w:val="left"/>
        <w:rPr>
          <w:rFonts w:asciiTheme="minorEastAsia" w:hAnsiTheme="minorEastAsia"/>
          <w:color w:val="000000" w:themeColor="text1"/>
          <w:sz w:val="32"/>
          <w:szCs w:val="32"/>
        </w:rPr>
      </w:pPr>
      <w:r w:rsidRPr="0096418F">
        <w:rPr>
          <w:rFonts w:asciiTheme="minorEastAsia" w:hAnsiTheme="minorEastAsia" w:hint="eastAsia"/>
          <w:color w:val="000000" w:themeColor="text1"/>
          <w:sz w:val="32"/>
          <w:szCs w:val="32"/>
        </w:rPr>
        <w:t>（3）增值税票据管理，通过金税系统加强增值税普通发票和专用发票的入库登记。</w:t>
      </w:r>
    </w:p>
    <w:p w:rsidR="0096418F" w:rsidRPr="0096418F" w:rsidRDefault="0096418F" w:rsidP="0096418F">
      <w:pPr>
        <w:adjustRightInd w:val="0"/>
        <w:snapToGrid w:val="0"/>
        <w:spacing w:line="317" w:lineRule="auto"/>
        <w:ind w:firstLineChars="200" w:firstLine="640"/>
        <w:jc w:val="left"/>
        <w:rPr>
          <w:rFonts w:asciiTheme="minorEastAsia" w:hAnsiTheme="minorEastAsia"/>
          <w:color w:val="000000" w:themeColor="text1"/>
          <w:sz w:val="32"/>
          <w:szCs w:val="32"/>
        </w:rPr>
      </w:pPr>
      <w:r w:rsidRPr="0096418F">
        <w:rPr>
          <w:rFonts w:asciiTheme="minorEastAsia" w:hAnsiTheme="minorEastAsia" w:hint="eastAsia"/>
          <w:color w:val="000000" w:themeColor="text1"/>
          <w:sz w:val="32"/>
          <w:szCs w:val="32"/>
        </w:rPr>
        <w:t>（4）定额发票申购、发放及缴销。</w:t>
      </w:r>
    </w:p>
    <w:p w:rsidR="0096418F" w:rsidRPr="0096418F" w:rsidRDefault="0096418F" w:rsidP="0096418F">
      <w:pPr>
        <w:adjustRightInd w:val="0"/>
        <w:snapToGrid w:val="0"/>
        <w:spacing w:line="317" w:lineRule="auto"/>
        <w:ind w:firstLineChars="200" w:firstLine="640"/>
        <w:jc w:val="left"/>
        <w:rPr>
          <w:rFonts w:asciiTheme="minorEastAsia" w:hAnsiTheme="minorEastAsia"/>
          <w:color w:val="000000" w:themeColor="text1"/>
          <w:sz w:val="32"/>
          <w:szCs w:val="32"/>
        </w:rPr>
      </w:pPr>
      <w:r w:rsidRPr="0096418F">
        <w:rPr>
          <w:rFonts w:asciiTheme="minorEastAsia" w:hAnsiTheme="minorEastAsia" w:hint="eastAsia"/>
          <w:color w:val="000000" w:themeColor="text1"/>
          <w:sz w:val="32"/>
          <w:szCs w:val="32"/>
        </w:rPr>
        <w:lastRenderedPageBreak/>
        <w:t>5.</w:t>
      </w:r>
      <w:r w:rsidRPr="0096418F">
        <w:rPr>
          <w:rFonts w:asciiTheme="minorEastAsia" w:hAnsiTheme="minorEastAsia" w:hint="eastAsia"/>
          <w:color w:val="000000" w:themeColor="text1"/>
          <w:sz w:val="32"/>
          <w:szCs w:val="32"/>
        </w:rPr>
        <w:tab/>
        <w:t>公积金系统管理、公积金支取。</w:t>
      </w:r>
    </w:p>
    <w:p w:rsidR="0096418F" w:rsidRPr="0096418F" w:rsidRDefault="0096418F" w:rsidP="0096418F">
      <w:pPr>
        <w:adjustRightInd w:val="0"/>
        <w:snapToGrid w:val="0"/>
        <w:spacing w:line="317" w:lineRule="auto"/>
        <w:ind w:firstLineChars="200" w:firstLine="640"/>
        <w:jc w:val="left"/>
        <w:rPr>
          <w:rFonts w:asciiTheme="minorEastAsia" w:hAnsiTheme="minorEastAsia"/>
          <w:color w:val="000000" w:themeColor="text1"/>
          <w:sz w:val="32"/>
          <w:szCs w:val="32"/>
        </w:rPr>
      </w:pPr>
      <w:r w:rsidRPr="0096418F">
        <w:rPr>
          <w:rFonts w:asciiTheme="minorEastAsia" w:hAnsiTheme="minorEastAsia" w:hint="eastAsia"/>
          <w:color w:val="000000" w:themeColor="text1"/>
          <w:sz w:val="32"/>
          <w:szCs w:val="32"/>
        </w:rPr>
        <w:t>6.</w:t>
      </w:r>
      <w:r w:rsidRPr="0096418F">
        <w:rPr>
          <w:rFonts w:asciiTheme="minorEastAsia" w:hAnsiTheme="minorEastAsia" w:hint="eastAsia"/>
          <w:color w:val="000000" w:themeColor="text1"/>
          <w:sz w:val="32"/>
          <w:szCs w:val="32"/>
        </w:rPr>
        <w:tab/>
        <w:t>物价管理</w:t>
      </w:r>
    </w:p>
    <w:p w:rsidR="0096418F" w:rsidRPr="0096418F" w:rsidRDefault="0096418F" w:rsidP="0096418F">
      <w:pPr>
        <w:adjustRightInd w:val="0"/>
        <w:snapToGrid w:val="0"/>
        <w:spacing w:line="317" w:lineRule="auto"/>
        <w:ind w:firstLineChars="200" w:firstLine="640"/>
        <w:jc w:val="left"/>
        <w:rPr>
          <w:rFonts w:asciiTheme="minorEastAsia" w:hAnsiTheme="minorEastAsia"/>
          <w:color w:val="000000" w:themeColor="text1"/>
          <w:sz w:val="32"/>
          <w:szCs w:val="32"/>
        </w:rPr>
      </w:pPr>
      <w:r w:rsidRPr="0096418F">
        <w:rPr>
          <w:rFonts w:asciiTheme="minorEastAsia" w:hAnsiTheme="minorEastAsia" w:hint="eastAsia"/>
          <w:color w:val="000000" w:themeColor="text1"/>
          <w:sz w:val="32"/>
          <w:szCs w:val="32"/>
        </w:rPr>
        <w:t>收费立项报批，收费许可证年审，收费检查、收费项目公示、小金库检查等。</w:t>
      </w:r>
    </w:p>
    <w:p w:rsidR="0096418F" w:rsidRPr="0096418F" w:rsidRDefault="0096418F" w:rsidP="0096418F">
      <w:pPr>
        <w:adjustRightInd w:val="0"/>
        <w:snapToGrid w:val="0"/>
        <w:spacing w:line="317" w:lineRule="auto"/>
        <w:ind w:firstLineChars="200" w:firstLine="640"/>
        <w:jc w:val="left"/>
        <w:rPr>
          <w:rFonts w:asciiTheme="minorEastAsia" w:hAnsiTheme="minorEastAsia"/>
          <w:color w:val="000000" w:themeColor="text1"/>
          <w:sz w:val="32"/>
          <w:szCs w:val="32"/>
        </w:rPr>
      </w:pPr>
      <w:r w:rsidRPr="0096418F">
        <w:rPr>
          <w:rFonts w:asciiTheme="minorEastAsia" w:hAnsiTheme="minorEastAsia" w:hint="eastAsia"/>
          <w:color w:val="000000" w:themeColor="text1"/>
          <w:sz w:val="32"/>
          <w:szCs w:val="32"/>
        </w:rPr>
        <w:t>7.</w:t>
      </w:r>
      <w:r w:rsidRPr="0096418F">
        <w:rPr>
          <w:rFonts w:asciiTheme="minorEastAsia" w:hAnsiTheme="minorEastAsia" w:hint="eastAsia"/>
          <w:color w:val="000000" w:themeColor="text1"/>
          <w:sz w:val="32"/>
          <w:szCs w:val="32"/>
        </w:rPr>
        <w:tab/>
        <w:t>资产管理登记与采购。</w:t>
      </w:r>
    </w:p>
    <w:p w:rsidR="0096418F" w:rsidRPr="0096418F" w:rsidRDefault="0096418F" w:rsidP="0096418F">
      <w:pPr>
        <w:adjustRightInd w:val="0"/>
        <w:snapToGrid w:val="0"/>
        <w:spacing w:line="317" w:lineRule="auto"/>
        <w:ind w:firstLineChars="200" w:firstLine="640"/>
        <w:jc w:val="left"/>
        <w:rPr>
          <w:rFonts w:asciiTheme="minorEastAsia" w:hAnsiTheme="minorEastAsia"/>
          <w:color w:val="000000" w:themeColor="text1"/>
          <w:sz w:val="32"/>
          <w:szCs w:val="32"/>
        </w:rPr>
      </w:pPr>
      <w:r w:rsidRPr="0096418F">
        <w:rPr>
          <w:rFonts w:asciiTheme="minorEastAsia" w:hAnsiTheme="minorEastAsia" w:hint="eastAsia"/>
          <w:color w:val="000000" w:themeColor="text1"/>
          <w:sz w:val="32"/>
          <w:szCs w:val="32"/>
        </w:rPr>
        <w:t>（1）</w:t>
      </w:r>
      <w:r w:rsidRPr="0096418F">
        <w:rPr>
          <w:rFonts w:asciiTheme="minorEastAsia" w:hAnsiTheme="minorEastAsia" w:hint="eastAsia"/>
          <w:color w:val="000000" w:themeColor="text1"/>
          <w:sz w:val="32"/>
          <w:szCs w:val="32"/>
        </w:rPr>
        <w:tab/>
        <w:t>计财</w:t>
      </w:r>
      <w:proofErr w:type="gramStart"/>
      <w:r w:rsidRPr="0096418F">
        <w:rPr>
          <w:rFonts w:asciiTheme="minorEastAsia" w:hAnsiTheme="minorEastAsia" w:hint="eastAsia"/>
          <w:color w:val="000000" w:themeColor="text1"/>
          <w:sz w:val="32"/>
          <w:szCs w:val="32"/>
        </w:rPr>
        <w:t>处单位</w:t>
      </w:r>
      <w:proofErr w:type="gramEnd"/>
      <w:r w:rsidRPr="0096418F">
        <w:rPr>
          <w:rFonts w:asciiTheme="minorEastAsia" w:hAnsiTheme="minorEastAsia" w:hint="eastAsia"/>
          <w:color w:val="000000" w:themeColor="text1"/>
          <w:sz w:val="32"/>
          <w:szCs w:val="32"/>
        </w:rPr>
        <w:t>内部固定资产管理、办公耗材采购、管理与领用登记。</w:t>
      </w:r>
    </w:p>
    <w:p w:rsidR="0096418F" w:rsidRPr="0096418F" w:rsidRDefault="0096418F" w:rsidP="0096418F">
      <w:pPr>
        <w:adjustRightInd w:val="0"/>
        <w:snapToGrid w:val="0"/>
        <w:spacing w:line="317" w:lineRule="auto"/>
        <w:ind w:firstLineChars="200" w:firstLine="640"/>
        <w:jc w:val="left"/>
        <w:rPr>
          <w:rFonts w:asciiTheme="minorEastAsia" w:hAnsiTheme="minorEastAsia"/>
          <w:color w:val="000000" w:themeColor="text1"/>
          <w:sz w:val="32"/>
          <w:szCs w:val="32"/>
        </w:rPr>
      </w:pPr>
      <w:r w:rsidRPr="0096418F">
        <w:rPr>
          <w:rFonts w:asciiTheme="minorEastAsia" w:hAnsiTheme="minorEastAsia" w:hint="eastAsia"/>
          <w:color w:val="000000" w:themeColor="text1"/>
          <w:sz w:val="32"/>
          <w:szCs w:val="32"/>
        </w:rPr>
        <w:t>（2）</w:t>
      </w:r>
      <w:r w:rsidRPr="0096418F">
        <w:rPr>
          <w:rFonts w:asciiTheme="minorEastAsia" w:hAnsiTheme="minorEastAsia" w:hint="eastAsia"/>
          <w:color w:val="000000" w:themeColor="text1"/>
          <w:sz w:val="32"/>
          <w:szCs w:val="32"/>
        </w:rPr>
        <w:tab/>
      </w:r>
      <w:proofErr w:type="gramStart"/>
      <w:r w:rsidRPr="0096418F">
        <w:rPr>
          <w:rFonts w:asciiTheme="minorEastAsia" w:hAnsiTheme="minorEastAsia" w:hint="eastAsia"/>
          <w:color w:val="000000" w:themeColor="text1"/>
          <w:sz w:val="32"/>
          <w:szCs w:val="32"/>
        </w:rPr>
        <w:t>开统一</w:t>
      </w:r>
      <w:proofErr w:type="gramEnd"/>
      <w:r w:rsidRPr="0096418F">
        <w:rPr>
          <w:rFonts w:asciiTheme="minorEastAsia" w:hAnsiTheme="minorEastAsia" w:hint="eastAsia"/>
          <w:color w:val="000000" w:themeColor="text1"/>
          <w:sz w:val="32"/>
          <w:szCs w:val="32"/>
        </w:rPr>
        <w:t>采购通知单、车辆保险登记。</w:t>
      </w:r>
    </w:p>
    <w:p w:rsidR="0096418F" w:rsidRPr="0096418F" w:rsidRDefault="0096418F" w:rsidP="0096418F">
      <w:pPr>
        <w:adjustRightInd w:val="0"/>
        <w:snapToGrid w:val="0"/>
        <w:spacing w:line="317" w:lineRule="auto"/>
        <w:ind w:firstLineChars="200" w:firstLine="640"/>
        <w:jc w:val="left"/>
        <w:rPr>
          <w:rFonts w:asciiTheme="minorEastAsia" w:hAnsiTheme="minorEastAsia"/>
          <w:color w:val="000000" w:themeColor="text1"/>
          <w:sz w:val="32"/>
          <w:szCs w:val="32"/>
        </w:rPr>
      </w:pPr>
      <w:r w:rsidRPr="0096418F">
        <w:rPr>
          <w:rFonts w:asciiTheme="minorEastAsia" w:hAnsiTheme="minorEastAsia" w:hint="eastAsia"/>
          <w:color w:val="000000" w:themeColor="text1"/>
          <w:sz w:val="32"/>
          <w:szCs w:val="32"/>
        </w:rPr>
        <w:t>（3）</w:t>
      </w:r>
      <w:r w:rsidRPr="0096418F">
        <w:rPr>
          <w:rFonts w:asciiTheme="minorEastAsia" w:hAnsiTheme="minorEastAsia" w:hint="eastAsia"/>
          <w:color w:val="000000" w:themeColor="text1"/>
          <w:sz w:val="32"/>
          <w:szCs w:val="32"/>
        </w:rPr>
        <w:tab/>
        <w:t>内部图书资料购置登记。</w:t>
      </w:r>
    </w:p>
    <w:p w:rsidR="0096418F" w:rsidRPr="0096418F" w:rsidRDefault="0096418F" w:rsidP="0096418F">
      <w:pPr>
        <w:adjustRightInd w:val="0"/>
        <w:snapToGrid w:val="0"/>
        <w:spacing w:line="317" w:lineRule="auto"/>
        <w:ind w:firstLineChars="200" w:firstLine="640"/>
        <w:jc w:val="left"/>
        <w:rPr>
          <w:rFonts w:asciiTheme="minorEastAsia" w:hAnsiTheme="minorEastAsia"/>
          <w:color w:val="000000" w:themeColor="text1"/>
          <w:sz w:val="32"/>
          <w:szCs w:val="32"/>
        </w:rPr>
      </w:pPr>
      <w:r w:rsidRPr="0096418F">
        <w:rPr>
          <w:rFonts w:asciiTheme="minorEastAsia" w:hAnsiTheme="minorEastAsia" w:hint="eastAsia"/>
          <w:color w:val="000000" w:themeColor="text1"/>
          <w:sz w:val="32"/>
          <w:szCs w:val="32"/>
        </w:rPr>
        <w:t>（4）</w:t>
      </w:r>
      <w:r w:rsidRPr="0096418F">
        <w:rPr>
          <w:rFonts w:asciiTheme="minorEastAsia" w:hAnsiTheme="minorEastAsia" w:hint="eastAsia"/>
          <w:color w:val="000000" w:themeColor="text1"/>
          <w:sz w:val="32"/>
          <w:szCs w:val="32"/>
        </w:rPr>
        <w:tab/>
        <w:t>兵团集中采购目录或采购限额标准以上采购申请的审核与报送。</w:t>
      </w:r>
    </w:p>
    <w:p w:rsidR="0096418F" w:rsidRPr="0096418F" w:rsidRDefault="0096418F" w:rsidP="0096418F">
      <w:pPr>
        <w:adjustRightInd w:val="0"/>
        <w:snapToGrid w:val="0"/>
        <w:spacing w:line="317" w:lineRule="auto"/>
        <w:ind w:firstLineChars="200" w:firstLine="640"/>
        <w:jc w:val="left"/>
        <w:rPr>
          <w:rFonts w:asciiTheme="minorEastAsia" w:hAnsiTheme="minorEastAsia"/>
          <w:color w:val="000000" w:themeColor="text1"/>
          <w:sz w:val="32"/>
          <w:szCs w:val="32"/>
        </w:rPr>
      </w:pPr>
      <w:r w:rsidRPr="0096418F">
        <w:rPr>
          <w:rFonts w:asciiTheme="minorEastAsia" w:hAnsiTheme="minorEastAsia" w:hint="eastAsia"/>
          <w:color w:val="000000" w:themeColor="text1"/>
          <w:sz w:val="32"/>
          <w:szCs w:val="32"/>
        </w:rPr>
        <w:t>（5）</w:t>
      </w:r>
      <w:r w:rsidRPr="0096418F">
        <w:rPr>
          <w:rFonts w:asciiTheme="minorEastAsia" w:hAnsiTheme="minorEastAsia" w:hint="eastAsia"/>
          <w:color w:val="000000" w:themeColor="text1"/>
          <w:sz w:val="32"/>
          <w:szCs w:val="32"/>
        </w:rPr>
        <w:tab/>
        <w:t>学校进口设备在海关相关事宜的处理。</w:t>
      </w:r>
    </w:p>
    <w:p w:rsidR="0096418F" w:rsidRPr="0096418F" w:rsidRDefault="0096418F" w:rsidP="0096418F">
      <w:pPr>
        <w:adjustRightInd w:val="0"/>
        <w:snapToGrid w:val="0"/>
        <w:spacing w:line="317" w:lineRule="auto"/>
        <w:ind w:firstLineChars="200" w:firstLine="640"/>
        <w:jc w:val="left"/>
        <w:rPr>
          <w:rFonts w:asciiTheme="minorEastAsia" w:hAnsiTheme="minorEastAsia"/>
          <w:color w:val="000000" w:themeColor="text1"/>
          <w:sz w:val="32"/>
          <w:szCs w:val="32"/>
        </w:rPr>
      </w:pPr>
      <w:r w:rsidRPr="0096418F">
        <w:rPr>
          <w:rFonts w:asciiTheme="minorEastAsia" w:hAnsiTheme="minorEastAsia" w:hint="eastAsia"/>
          <w:color w:val="000000" w:themeColor="text1"/>
          <w:sz w:val="32"/>
          <w:szCs w:val="32"/>
        </w:rPr>
        <w:t>（6）</w:t>
      </w:r>
      <w:r w:rsidRPr="0096418F">
        <w:rPr>
          <w:rFonts w:asciiTheme="minorEastAsia" w:hAnsiTheme="minorEastAsia" w:hint="eastAsia"/>
          <w:color w:val="000000" w:themeColor="text1"/>
          <w:sz w:val="32"/>
          <w:szCs w:val="32"/>
        </w:rPr>
        <w:tab/>
        <w:t>参与学校固定资产验收。</w:t>
      </w:r>
    </w:p>
    <w:p w:rsidR="0096418F" w:rsidRPr="0096418F" w:rsidRDefault="0096418F" w:rsidP="0096418F">
      <w:pPr>
        <w:adjustRightInd w:val="0"/>
        <w:snapToGrid w:val="0"/>
        <w:spacing w:line="317" w:lineRule="auto"/>
        <w:ind w:firstLineChars="200" w:firstLine="640"/>
        <w:jc w:val="left"/>
        <w:rPr>
          <w:rFonts w:asciiTheme="minorEastAsia" w:hAnsiTheme="minorEastAsia"/>
          <w:color w:val="000000" w:themeColor="text1"/>
          <w:sz w:val="32"/>
          <w:szCs w:val="32"/>
        </w:rPr>
      </w:pPr>
      <w:r w:rsidRPr="0096418F">
        <w:rPr>
          <w:rFonts w:asciiTheme="minorEastAsia" w:hAnsiTheme="minorEastAsia" w:hint="eastAsia"/>
          <w:color w:val="000000" w:themeColor="text1"/>
          <w:sz w:val="32"/>
          <w:szCs w:val="32"/>
        </w:rPr>
        <w:t>8.</w:t>
      </w:r>
      <w:r w:rsidRPr="0096418F">
        <w:rPr>
          <w:rFonts w:asciiTheme="minorEastAsia" w:hAnsiTheme="minorEastAsia" w:hint="eastAsia"/>
          <w:color w:val="000000" w:themeColor="text1"/>
          <w:sz w:val="32"/>
          <w:szCs w:val="32"/>
        </w:rPr>
        <w:tab/>
        <w:t>档案管理。会计凭证、会计报表档案的装订、归档、保管及查询。</w:t>
      </w:r>
    </w:p>
    <w:p w:rsidR="0096418F" w:rsidRPr="0096418F" w:rsidRDefault="0096418F" w:rsidP="0096418F">
      <w:pPr>
        <w:adjustRightInd w:val="0"/>
        <w:snapToGrid w:val="0"/>
        <w:spacing w:line="317" w:lineRule="auto"/>
        <w:ind w:firstLineChars="200" w:firstLine="640"/>
        <w:jc w:val="left"/>
        <w:rPr>
          <w:rFonts w:asciiTheme="minorEastAsia" w:hAnsiTheme="minorEastAsia"/>
          <w:color w:val="000000" w:themeColor="text1"/>
          <w:sz w:val="32"/>
          <w:szCs w:val="32"/>
        </w:rPr>
      </w:pPr>
      <w:r w:rsidRPr="0096418F">
        <w:rPr>
          <w:rFonts w:asciiTheme="minorEastAsia" w:hAnsiTheme="minorEastAsia" w:hint="eastAsia"/>
          <w:color w:val="000000" w:themeColor="text1"/>
          <w:sz w:val="32"/>
          <w:szCs w:val="32"/>
        </w:rPr>
        <w:t>9.</w:t>
      </w:r>
      <w:r w:rsidRPr="0096418F">
        <w:rPr>
          <w:rFonts w:asciiTheme="minorEastAsia" w:hAnsiTheme="minorEastAsia" w:hint="eastAsia"/>
          <w:color w:val="000000" w:themeColor="text1"/>
          <w:sz w:val="32"/>
          <w:szCs w:val="32"/>
        </w:rPr>
        <w:tab/>
        <w:t>外币兑换业务。</w:t>
      </w:r>
    </w:p>
    <w:p w:rsidR="0096418F" w:rsidRPr="0096418F" w:rsidRDefault="0096418F" w:rsidP="0096418F">
      <w:pPr>
        <w:adjustRightInd w:val="0"/>
        <w:snapToGrid w:val="0"/>
        <w:spacing w:line="317" w:lineRule="auto"/>
        <w:ind w:firstLineChars="200" w:firstLine="640"/>
        <w:jc w:val="left"/>
        <w:rPr>
          <w:rFonts w:asciiTheme="minorEastAsia" w:hAnsiTheme="minorEastAsia"/>
          <w:color w:val="000000" w:themeColor="text1"/>
          <w:sz w:val="32"/>
          <w:szCs w:val="32"/>
        </w:rPr>
      </w:pPr>
      <w:r w:rsidRPr="0096418F">
        <w:rPr>
          <w:rFonts w:asciiTheme="minorEastAsia" w:hAnsiTheme="minorEastAsia" w:hint="eastAsia"/>
          <w:color w:val="000000" w:themeColor="text1"/>
          <w:sz w:val="32"/>
          <w:szCs w:val="32"/>
        </w:rPr>
        <w:t>10.</w:t>
      </w:r>
      <w:r w:rsidRPr="0096418F">
        <w:rPr>
          <w:rFonts w:asciiTheme="minorEastAsia" w:hAnsiTheme="minorEastAsia" w:hint="eastAsia"/>
          <w:color w:val="000000" w:themeColor="text1"/>
          <w:sz w:val="32"/>
          <w:szCs w:val="32"/>
        </w:rPr>
        <w:tab/>
        <w:t>考勤管理</w:t>
      </w:r>
    </w:p>
    <w:p w:rsidR="0096418F" w:rsidRPr="0096418F" w:rsidRDefault="0096418F" w:rsidP="0096418F">
      <w:pPr>
        <w:adjustRightInd w:val="0"/>
        <w:snapToGrid w:val="0"/>
        <w:spacing w:line="317" w:lineRule="auto"/>
        <w:ind w:firstLineChars="200" w:firstLine="640"/>
        <w:jc w:val="left"/>
        <w:rPr>
          <w:rFonts w:asciiTheme="minorEastAsia" w:hAnsiTheme="minorEastAsia"/>
          <w:color w:val="000000" w:themeColor="text1"/>
          <w:sz w:val="32"/>
          <w:szCs w:val="32"/>
        </w:rPr>
      </w:pPr>
      <w:r w:rsidRPr="0096418F">
        <w:rPr>
          <w:rFonts w:asciiTheme="minorEastAsia" w:hAnsiTheme="minorEastAsia" w:hint="eastAsia"/>
          <w:color w:val="000000" w:themeColor="text1"/>
          <w:sz w:val="32"/>
          <w:szCs w:val="32"/>
        </w:rPr>
        <w:t>（1）</w:t>
      </w:r>
      <w:r w:rsidRPr="0096418F">
        <w:rPr>
          <w:rFonts w:asciiTheme="minorEastAsia" w:hAnsiTheme="minorEastAsia" w:hint="eastAsia"/>
          <w:color w:val="000000" w:themeColor="text1"/>
          <w:sz w:val="32"/>
          <w:szCs w:val="32"/>
        </w:rPr>
        <w:tab/>
        <w:t>内部员工绩效评价（与信息管理科合作）。</w:t>
      </w:r>
    </w:p>
    <w:p w:rsidR="0096418F" w:rsidRPr="0096418F" w:rsidRDefault="0096418F" w:rsidP="0096418F">
      <w:pPr>
        <w:adjustRightInd w:val="0"/>
        <w:snapToGrid w:val="0"/>
        <w:spacing w:line="317" w:lineRule="auto"/>
        <w:ind w:firstLineChars="200" w:firstLine="640"/>
        <w:jc w:val="left"/>
        <w:rPr>
          <w:rFonts w:asciiTheme="minorEastAsia" w:hAnsiTheme="minorEastAsia"/>
          <w:color w:val="000000" w:themeColor="text1"/>
          <w:sz w:val="32"/>
          <w:szCs w:val="32"/>
        </w:rPr>
      </w:pPr>
      <w:r w:rsidRPr="0096418F">
        <w:rPr>
          <w:rFonts w:asciiTheme="minorEastAsia" w:hAnsiTheme="minorEastAsia" w:hint="eastAsia"/>
          <w:color w:val="000000" w:themeColor="text1"/>
          <w:sz w:val="32"/>
          <w:szCs w:val="32"/>
        </w:rPr>
        <w:t>（2）</w:t>
      </w:r>
      <w:r w:rsidRPr="0096418F">
        <w:rPr>
          <w:rFonts w:asciiTheme="minorEastAsia" w:hAnsiTheme="minorEastAsia" w:hint="eastAsia"/>
          <w:color w:val="000000" w:themeColor="text1"/>
          <w:sz w:val="32"/>
          <w:szCs w:val="32"/>
        </w:rPr>
        <w:tab/>
        <w:t>组织年中和年底的考核、评优（与信息管理科共同完成）。</w:t>
      </w:r>
    </w:p>
    <w:p w:rsidR="0096418F" w:rsidRPr="0096418F" w:rsidRDefault="0096418F" w:rsidP="0096418F">
      <w:pPr>
        <w:adjustRightInd w:val="0"/>
        <w:snapToGrid w:val="0"/>
        <w:spacing w:line="317" w:lineRule="auto"/>
        <w:ind w:firstLineChars="200" w:firstLine="640"/>
        <w:jc w:val="left"/>
        <w:rPr>
          <w:rFonts w:asciiTheme="minorEastAsia" w:hAnsiTheme="minorEastAsia"/>
          <w:color w:val="000000" w:themeColor="text1"/>
          <w:sz w:val="32"/>
          <w:szCs w:val="32"/>
        </w:rPr>
      </w:pPr>
      <w:r w:rsidRPr="0096418F">
        <w:rPr>
          <w:rFonts w:asciiTheme="minorEastAsia" w:hAnsiTheme="minorEastAsia" w:hint="eastAsia"/>
          <w:color w:val="000000" w:themeColor="text1"/>
          <w:sz w:val="32"/>
          <w:szCs w:val="32"/>
        </w:rPr>
        <w:t>（3）</w:t>
      </w:r>
      <w:r w:rsidRPr="0096418F">
        <w:rPr>
          <w:rFonts w:asciiTheme="minorEastAsia" w:hAnsiTheme="minorEastAsia" w:hint="eastAsia"/>
          <w:color w:val="000000" w:themeColor="text1"/>
          <w:sz w:val="32"/>
          <w:szCs w:val="32"/>
        </w:rPr>
        <w:tab/>
        <w:t>节假日值班安排，大扫除、冬季扫雪组织。</w:t>
      </w:r>
    </w:p>
    <w:p w:rsidR="0096418F" w:rsidRPr="0096418F" w:rsidRDefault="0096418F" w:rsidP="0096418F">
      <w:pPr>
        <w:adjustRightInd w:val="0"/>
        <w:snapToGrid w:val="0"/>
        <w:spacing w:line="317" w:lineRule="auto"/>
        <w:ind w:firstLineChars="200" w:firstLine="640"/>
        <w:jc w:val="left"/>
        <w:rPr>
          <w:rFonts w:asciiTheme="minorEastAsia" w:hAnsiTheme="minorEastAsia"/>
          <w:color w:val="000000" w:themeColor="text1"/>
          <w:sz w:val="32"/>
          <w:szCs w:val="32"/>
        </w:rPr>
      </w:pPr>
      <w:r w:rsidRPr="0096418F">
        <w:rPr>
          <w:rFonts w:asciiTheme="minorEastAsia" w:hAnsiTheme="minorEastAsia" w:hint="eastAsia"/>
          <w:color w:val="000000" w:themeColor="text1"/>
          <w:sz w:val="32"/>
          <w:szCs w:val="32"/>
        </w:rPr>
        <w:t>（4）</w:t>
      </w:r>
      <w:r w:rsidRPr="0096418F">
        <w:rPr>
          <w:rFonts w:asciiTheme="minorEastAsia" w:hAnsiTheme="minorEastAsia" w:hint="eastAsia"/>
          <w:color w:val="000000" w:themeColor="text1"/>
          <w:sz w:val="32"/>
          <w:szCs w:val="32"/>
        </w:rPr>
        <w:tab/>
        <w:t>组织编制外人员评聘、管理。</w:t>
      </w:r>
    </w:p>
    <w:p w:rsidR="0096418F" w:rsidRPr="0096418F" w:rsidRDefault="0096418F" w:rsidP="0096418F">
      <w:pPr>
        <w:adjustRightInd w:val="0"/>
        <w:snapToGrid w:val="0"/>
        <w:spacing w:line="317" w:lineRule="auto"/>
        <w:ind w:firstLineChars="200" w:firstLine="640"/>
        <w:jc w:val="left"/>
        <w:rPr>
          <w:rFonts w:asciiTheme="minorEastAsia" w:hAnsiTheme="minorEastAsia"/>
          <w:color w:val="000000" w:themeColor="text1"/>
          <w:sz w:val="32"/>
          <w:szCs w:val="32"/>
        </w:rPr>
      </w:pPr>
      <w:r w:rsidRPr="0096418F">
        <w:rPr>
          <w:rFonts w:asciiTheme="minorEastAsia" w:hAnsiTheme="minorEastAsia" w:hint="eastAsia"/>
          <w:color w:val="000000" w:themeColor="text1"/>
          <w:sz w:val="32"/>
          <w:szCs w:val="32"/>
        </w:rPr>
        <w:t>（5）</w:t>
      </w:r>
      <w:r w:rsidRPr="0096418F">
        <w:rPr>
          <w:rFonts w:asciiTheme="minorEastAsia" w:hAnsiTheme="minorEastAsia" w:hint="eastAsia"/>
          <w:color w:val="000000" w:themeColor="text1"/>
          <w:sz w:val="32"/>
          <w:szCs w:val="32"/>
        </w:rPr>
        <w:tab/>
        <w:t>根据处领导安排，负责处内加班考勤记录。</w:t>
      </w:r>
    </w:p>
    <w:p w:rsidR="0096418F" w:rsidRPr="0096418F" w:rsidRDefault="0096418F" w:rsidP="0096418F">
      <w:pPr>
        <w:adjustRightInd w:val="0"/>
        <w:snapToGrid w:val="0"/>
        <w:spacing w:line="317" w:lineRule="auto"/>
        <w:ind w:firstLineChars="200" w:firstLine="640"/>
        <w:jc w:val="left"/>
        <w:rPr>
          <w:rFonts w:asciiTheme="minorEastAsia" w:hAnsiTheme="minorEastAsia"/>
          <w:color w:val="000000" w:themeColor="text1"/>
          <w:sz w:val="32"/>
          <w:szCs w:val="32"/>
        </w:rPr>
      </w:pPr>
      <w:r w:rsidRPr="0096418F">
        <w:rPr>
          <w:rFonts w:asciiTheme="minorEastAsia" w:hAnsiTheme="minorEastAsia" w:hint="eastAsia"/>
          <w:color w:val="000000" w:themeColor="text1"/>
          <w:sz w:val="32"/>
          <w:szCs w:val="32"/>
        </w:rPr>
        <w:t>11.</w:t>
      </w:r>
      <w:r w:rsidRPr="0096418F">
        <w:rPr>
          <w:rFonts w:asciiTheme="minorEastAsia" w:hAnsiTheme="minorEastAsia" w:hint="eastAsia"/>
          <w:color w:val="000000" w:themeColor="text1"/>
          <w:sz w:val="32"/>
          <w:szCs w:val="32"/>
        </w:rPr>
        <w:tab/>
        <w:t>会议管理。</w:t>
      </w:r>
    </w:p>
    <w:p w:rsidR="0096418F" w:rsidRPr="0096418F" w:rsidRDefault="0096418F" w:rsidP="0096418F">
      <w:pPr>
        <w:adjustRightInd w:val="0"/>
        <w:snapToGrid w:val="0"/>
        <w:spacing w:line="317" w:lineRule="auto"/>
        <w:ind w:firstLineChars="200" w:firstLine="640"/>
        <w:jc w:val="left"/>
        <w:rPr>
          <w:rFonts w:asciiTheme="minorEastAsia" w:hAnsiTheme="minorEastAsia"/>
          <w:color w:val="000000" w:themeColor="text1"/>
          <w:sz w:val="32"/>
          <w:szCs w:val="32"/>
        </w:rPr>
      </w:pPr>
      <w:r w:rsidRPr="0096418F">
        <w:rPr>
          <w:rFonts w:asciiTheme="minorEastAsia" w:hAnsiTheme="minorEastAsia" w:hint="eastAsia"/>
          <w:color w:val="000000" w:themeColor="text1"/>
          <w:sz w:val="32"/>
          <w:szCs w:val="32"/>
        </w:rPr>
        <w:t>（1）</w:t>
      </w:r>
      <w:r w:rsidRPr="0096418F">
        <w:rPr>
          <w:rFonts w:asciiTheme="minorEastAsia" w:hAnsiTheme="minorEastAsia" w:hint="eastAsia"/>
          <w:color w:val="000000" w:themeColor="text1"/>
          <w:sz w:val="32"/>
          <w:szCs w:val="32"/>
        </w:rPr>
        <w:tab/>
        <w:t>会议记录（不含党建会议）、新闻宣传等。</w:t>
      </w:r>
    </w:p>
    <w:p w:rsidR="0096418F" w:rsidRPr="0096418F" w:rsidRDefault="0096418F" w:rsidP="0096418F">
      <w:pPr>
        <w:adjustRightInd w:val="0"/>
        <w:snapToGrid w:val="0"/>
        <w:spacing w:line="317" w:lineRule="auto"/>
        <w:ind w:firstLineChars="200" w:firstLine="640"/>
        <w:jc w:val="left"/>
        <w:rPr>
          <w:rFonts w:asciiTheme="minorEastAsia" w:hAnsiTheme="minorEastAsia"/>
          <w:color w:val="000000" w:themeColor="text1"/>
          <w:sz w:val="32"/>
          <w:szCs w:val="32"/>
        </w:rPr>
      </w:pPr>
      <w:r w:rsidRPr="0096418F">
        <w:rPr>
          <w:rFonts w:asciiTheme="minorEastAsia" w:hAnsiTheme="minorEastAsia" w:hint="eastAsia"/>
          <w:color w:val="000000" w:themeColor="text1"/>
          <w:sz w:val="32"/>
          <w:szCs w:val="32"/>
        </w:rPr>
        <w:lastRenderedPageBreak/>
        <w:t>（2）</w:t>
      </w:r>
      <w:r w:rsidRPr="0096418F">
        <w:rPr>
          <w:rFonts w:asciiTheme="minorEastAsia" w:hAnsiTheme="minorEastAsia" w:hint="eastAsia"/>
          <w:color w:val="000000" w:themeColor="text1"/>
          <w:sz w:val="32"/>
          <w:szCs w:val="32"/>
        </w:rPr>
        <w:tab/>
        <w:t>协助财经领导小组议题的收集、会议纪要整理。</w:t>
      </w:r>
    </w:p>
    <w:p w:rsidR="0096418F" w:rsidRPr="0096418F" w:rsidRDefault="0096418F" w:rsidP="0096418F">
      <w:pPr>
        <w:adjustRightInd w:val="0"/>
        <w:snapToGrid w:val="0"/>
        <w:spacing w:line="317" w:lineRule="auto"/>
        <w:ind w:firstLineChars="200" w:firstLine="640"/>
        <w:jc w:val="left"/>
        <w:rPr>
          <w:rFonts w:asciiTheme="minorEastAsia" w:hAnsiTheme="minorEastAsia"/>
          <w:color w:val="000000" w:themeColor="text1"/>
          <w:sz w:val="32"/>
          <w:szCs w:val="32"/>
        </w:rPr>
      </w:pPr>
      <w:r w:rsidRPr="0096418F">
        <w:rPr>
          <w:rFonts w:asciiTheme="minorEastAsia" w:hAnsiTheme="minorEastAsia" w:hint="eastAsia"/>
          <w:color w:val="000000" w:themeColor="text1"/>
          <w:sz w:val="32"/>
          <w:szCs w:val="32"/>
        </w:rPr>
        <w:t>（3）</w:t>
      </w:r>
      <w:r w:rsidRPr="0096418F">
        <w:rPr>
          <w:rFonts w:asciiTheme="minorEastAsia" w:hAnsiTheme="minorEastAsia" w:hint="eastAsia"/>
          <w:color w:val="000000" w:themeColor="text1"/>
          <w:sz w:val="32"/>
          <w:szCs w:val="32"/>
        </w:rPr>
        <w:tab/>
        <w:t>科长例会会议纪要记录、整理、处内发布等。</w:t>
      </w:r>
    </w:p>
    <w:p w:rsidR="0096418F" w:rsidRPr="0096418F" w:rsidRDefault="0096418F" w:rsidP="0096418F">
      <w:pPr>
        <w:adjustRightInd w:val="0"/>
        <w:snapToGrid w:val="0"/>
        <w:spacing w:line="317" w:lineRule="auto"/>
        <w:ind w:firstLineChars="200" w:firstLine="640"/>
        <w:jc w:val="left"/>
        <w:rPr>
          <w:rFonts w:asciiTheme="minorEastAsia" w:hAnsiTheme="minorEastAsia"/>
          <w:color w:val="000000" w:themeColor="text1"/>
          <w:sz w:val="32"/>
          <w:szCs w:val="32"/>
        </w:rPr>
      </w:pPr>
      <w:r w:rsidRPr="0096418F">
        <w:rPr>
          <w:rFonts w:asciiTheme="minorEastAsia" w:hAnsiTheme="minorEastAsia" w:hint="eastAsia"/>
          <w:color w:val="000000" w:themeColor="text1"/>
          <w:sz w:val="32"/>
          <w:szCs w:val="32"/>
        </w:rPr>
        <w:t>12.</w:t>
      </w:r>
      <w:r w:rsidRPr="0096418F">
        <w:rPr>
          <w:rFonts w:asciiTheme="minorEastAsia" w:hAnsiTheme="minorEastAsia" w:hint="eastAsia"/>
          <w:color w:val="000000" w:themeColor="text1"/>
          <w:sz w:val="32"/>
          <w:szCs w:val="32"/>
        </w:rPr>
        <w:tab/>
        <w:t>上联下达。</w:t>
      </w:r>
    </w:p>
    <w:p w:rsidR="0096418F" w:rsidRPr="0096418F" w:rsidRDefault="0096418F" w:rsidP="0096418F">
      <w:pPr>
        <w:adjustRightInd w:val="0"/>
        <w:snapToGrid w:val="0"/>
        <w:spacing w:line="317" w:lineRule="auto"/>
        <w:ind w:firstLineChars="200" w:firstLine="640"/>
        <w:jc w:val="left"/>
        <w:rPr>
          <w:rFonts w:asciiTheme="minorEastAsia" w:hAnsiTheme="minorEastAsia"/>
          <w:color w:val="000000" w:themeColor="text1"/>
          <w:sz w:val="32"/>
          <w:szCs w:val="32"/>
        </w:rPr>
      </w:pPr>
      <w:r w:rsidRPr="0096418F">
        <w:rPr>
          <w:rFonts w:asciiTheme="minorEastAsia" w:hAnsiTheme="minorEastAsia" w:hint="eastAsia"/>
          <w:color w:val="000000" w:themeColor="text1"/>
          <w:sz w:val="32"/>
          <w:szCs w:val="32"/>
        </w:rPr>
        <w:t>（1）</w:t>
      </w:r>
      <w:r w:rsidRPr="0096418F">
        <w:rPr>
          <w:rFonts w:asciiTheme="minorEastAsia" w:hAnsiTheme="minorEastAsia" w:hint="eastAsia"/>
          <w:color w:val="000000" w:themeColor="text1"/>
          <w:sz w:val="32"/>
          <w:szCs w:val="32"/>
        </w:rPr>
        <w:tab/>
        <w:t>上级来文接收，并协调单位内部工作任务到相应科室，通知下发下级单位。</w:t>
      </w:r>
    </w:p>
    <w:p w:rsidR="0096418F" w:rsidRPr="0096418F" w:rsidRDefault="0096418F" w:rsidP="0096418F">
      <w:pPr>
        <w:adjustRightInd w:val="0"/>
        <w:snapToGrid w:val="0"/>
        <w:spacing w:line="317" w:lineRule="auto"/>
        <w:ind w:firstLineChars="200" w:firstLine="640"/>
        <w:jc w:val="left"/>
        <w:rPr>
          <w:rFonts w:asciiTheme="minorEastAsia" w:hAnsiTheme="minorEastAsia"/>
          <w:color w:val="000000" w:themeColor="text1"/>
          <w:sz w:val="32"/>
          <w:szCs w:val="32"/>
        </w:rPr>
      </w:pPr>
      <w:r w:rsidRPr="0096418F">
        <w:rPr>
          <w:rFonts w:asciiTheme="minorEastAsia" w:hAnsiTheme="minorEastAsia" w:hint="eastAsia"/>
          <w:color w:val="000000" w:themeColor="text1"/>
          <w:sz w:val="32"/>
          <w:szCs w:val="32"/>
        </w:rPr>
        <w:t>（2）</w:t>
      </w:r>
      <w:r w:rsidRPr="0096418F">
        <w:rPr>
          <w:rFonts w:asciiTheme="minorEastAsia" w:hAnsiTheme="minorEastAsia" w:hint="eastAsia"/>
          <w:color w:val="000000" w:themeColor="text1"/>
          <w:sz w:val="32"/>
          <w:szCs w:val="32"/>
        </w:rPr>
        <w:tab/>
        <w:t>办公OA邮件查收并处内通知，保密纸质文件、兵团</w:t>
      </w:r>
      <w:proofErr w:type="gramStart"/>
      <w:r w:rsidRPr="0096418F">
        <w:rPr>
          <w:rFonts w:asciiTheme="minorEastAsia" w:hAnsiTheme="minorEastAsia" w:hint="eastAsia"/>
          <w:color w:val="000000" w:themeColor="text1"/>
          <w:sz w:val="32"/>
          <w:szCs w:val="32"/>
        </w:rPr>
        <w:t>政务网</w:t>
      </w:r>
      <w:proofErr w:type="gramEnd"/>
      <w:r w:rsidRPr="0096418F">
        <w:rPr>
          <w:rFonts w:asciiTheme="minorEastAsia" w:hAnsiTheme="minorEastAsia" w:hint="eastAsia"/>
          <w:color w:val="000000" w:themeColor="text1"/>
          <w:sz w:val="32"/>
          <w:szCs w:val="32"/>
        </w:rPr>
        <w:t>保密电子文件接收。</w:t>
      </w:r>
    </w:p>
    <w:p w:rsidR="0096418F" w:rsidRPr="0096418F" w:rsidRDefault="0096418F" w:rsidP="0096418F">
      <w:pPr>
        <w:adjustRightInd w:val="0"/>
        <w:snapToGrid w:val="0"/>
        <w:spacing w:line="317" w:lineRule="auto"/>
        <w:ind w:firstLineChars="200" w:firstLine="640"/>
        <w:jc w:val="left"/>
        <w:rPr>
          <w:rFonts w:asciiTheme="minorEastAsia" w:hAnsiTheme="minorEastAsia"/>
          <w:color w:val="000000" w:themeColor="text1"/>
          <w:sz w:val="32"/>
          <w:szCs w:val="32"/>
        </w:rPr>
      </w:pPr>
      <w:r w:rsidRPr="0096418F">
        <w:rPr>
          <w:rFonts w:asciiTheme="minorEastAsia" w:hAnsiTheme="minorEastAsia" w:hint="eastAsia"/>
          <w:color w:val="000000" w:themeColor="text1"/>
          <w:sz w:val="32"/>
          <w:szCs w:val="32"/>
        </w:rPr>
        <w:t>（3）</w:t>
      </w:r>
      <w:r w:rsidRPr="0096418F">
        <w:rPr>
          <w:rFonts w:asciiTheme="minorEastAsia" w:hAnsiTheme="minorEastAsia" w:hint="eastAsia"/>
          <w:color w:val="000000" w:themeColor="text1"/>
          <w:sz w:val="32"/>
          <w:szCs w:val="32"/>
        </w:rPr>
        <w:tab/>
        <w:t>与其他职能部门沟通，联系，交流数据。</w:t>
      </w:r>
    </w:p>
    <w:p w:rsidR="0096418F" w:rsidRPr="0096418F" w:rsidRDefault="0096418F" w:rsidP="0096418F">
      <w:pPr>
        <w:adjustRightInd w:val="0"/>
        <w:snapToGrid w:val="0"/>
        <w:spacing w:line="317" w:lineRule="auto"/>
        <w:ind w:firstLineChars="200" w:firstLine="640"/>
        <w:jc w:val="left"/>
        <w:rPr>
          <w:rFonts w:asciiTheme="minorEastAsia" w:hAnsiTheme="minorEastAsia"/>
          <w:color w:val="000000" w:themeColor="text1"/>
          <w:sz w:val="32"/>
          <w:szCs w:val="32"/>
        </w:rPr>
      </w:pPr>
      <w:r w:rsidRPr="0096418F">
        <w:rPr>
          <w:rFonts w:asciiTheme="minorEastAsia" w:hAnsiTheme="minorEastAsia" w:hint="eastAsia"/>
          <w:color w:val="000000" w:themeColor="text1"/>
          <w:sz w:val="32"/>
          <w:szCs w:val="32"/>
        </w:rPr>
        <w:t>（4）</w:t>
      </w:r>
      <w:r w:rsidRPr="0096418F">
        <w:rPr>
          <w:rFonts w:asciiTheme="minorEastAsia" w:hAnsiTheme="minorEastAsia" w:hint="eastAsia"/>
          <w:color w:val="000000" w:themeColor="text1"/>
          <w:sz w:val="32"/>
          <w:szCs w:val="32"/>
        </w:rPr>
        <w:tab/>
        <w:t>网上教师、学生各类财务问题的收集归类及答疑。</w:t>
      </w:r>
    </w:p>
    <w:p w:rsidR="0096418F" w:rsidRPr="0096418F" w:rsidRDefault="0096418F" w:rsidP="0096418F">
      <w:pPr>
        <w:adjustRightInd w:val="0"/>
        <w:snapToGrid w:val="0"/>
        <w:spacing w:line="317" w:lineRule="auto"/>
        <w:ind w:firstLineChars="200" w:firstLine="640"/>
        <w:jc w:val="left"/>
        <w:rPr>
          <w:rFonts w:asciiTheme="minorEastAsia" w:hAnsiTheme="minorEastAsia"/>
          <w:color w:val="000000" w:themeColor="text1"/>
          <w:sz w:val="32"/>
          <w:szCs w:val="32"/>
        </w:rPr>
      </w:pPr>
      <w:r w:rsidRPr="0096418F">
        <w:rPr>
          <w:rFonts w:asciiTheme="minorEastAsia" w:hAnsiTheme="minorEastAsia" w:hint="eastAsia"/>
          <w:color w:val="000000" w:themeColor="text1"/>
          <w:sz w:val="32"/>
          <w:szCs w:val="32"/>
        </w:rPr>
        <w:t>（5）</w:t>
      </w:r>
      <w:r w:rsidRPr="0096418F">
        <w:rPr>
          <w:rFonts w:asciiTheme="minorEastAsia" w:hAnsiTheme="minorEastAsia" w:hint="eastAsia"/>
          <w:color w:val="000000" w:themeColor="text1"/>
          <w:sz w:val="32"/>
          <w:szCs w:val="32"/>
        </w:rPr>
        <w:tab/>
        <w:t>收集和掌握财会工作方面的有关信息和国内外动态。</w:t>
      </w:r>
    </w:p>
    <w:p w:rsidR="0096418F" w:rsidRPr="0096418F" w:rsidRDefault="0096418F" w:rsidP="0096418F">
      <w:pPr>
        <w:adjustRightInd w:val="0"/>
        <w:snapToGrid w:val="0"/>
        <w:spacing w:line="317" w:lineRule="auto"/>
        <w:ind w:firstLineChars="200" w:firstLine="640"/>
        <w:jc w:val="left"/>
        <w:rPr>
          <w:rFonts w:asciiTheme="minorEastAsia" w:hAnsiTheme="minorEastAsia"/>
          <w:color w:val="000000" w:themeColor="text1"/>
          <w:sz w:val="32"/>
          <w:szCs w:val="32"/>
        </w:rPr>
      </w:pPr>
      <w:r w:rsidRPr="0096418F">
        <w:rPr>
          <w:rFonts w:asciiTheme="minorEastAsia" w:hAnsiTheme="minorEastAsia" w:hint="eastAsia"/>
          <w:color w:val="000000" w:themeColor="text1"/>
          <w:sz w:val="32"/>
          <w:szCs w:val="32"/>
        </w:rPr>
        <w:t>13.</w:t>
      </w:r>
      <w:r w:rsidRPr="0096418F">
        <w:rPr>
          <w:rFonts w:asciiTheme="minorEastAsia" w:hAnsiTheme="minorEastAsia" w:hint="eastAsia"/>
          <w:color w:val="000000" w:themeColor="text1"/>
          <w:sz w:val="32"/>
          <w:szCs w:val="32"/>
        </w:rPr>
        <w:tab/>
        <w:t>组织学习。</w:t>
      </w:r>
    </w:p>
    <w:p w:rsidR="0096418F" w:rsidRPr="0096418F" w:rsidRDefault="0096418F" w:rsidP="0096418F">
      <w:pPr>
        <w:adjustRightInd w:val="0"/>
        <w:snapToGrid w:val="0"/>
        <w:spacing w:line="317" w:lineRule="auto"/>
        <w:ind w:firstLineChars="200" w:firstLine="640"/>
        <w:jc w:val="left"/>
        <w:rPr>
          <w:rFonts w:asciiTheme="minorEastAsia" w:hAnsiTheme="minorEastAsia"/>
          <w:color w:val="000000" w:themeColor="text1"/>
          <w:sz w:val="32"/>
          <w:szCs w:val="32"/>
        </w:rPr>
      </w:pPr>
      <w:r w:rsidRPr="0096418F">
        <w:rPr>
          <w:rFonts w:asciiTheme="minorEastAsia" w:hAnsiTheme="minorEastAsia" w:hint="eastAsia"/>
          <w:color w:val="000000" w:themeColor="text1"/>
          <w:sz w:val="32"/>
          <w:szCs w:val="32"/>
        </w:rPr>
        <w:t>（1）</w:t>
      </w:r>
      <w:r w:rsidRPr="0096418F">
        <w:rPr>
          <w:rFonts w:asciiTheme="minorEastAsia" w:hAnsiTheme="minorEastAsia" w:hint="eastAsia"/>
          <w:color w:val="000000" w:themeColor="text1"/>
          <w:sz w:val="32"/>
          <w:szCs w:val="32"/>
        </w:rPr>
        <w:tab/>
        <w:t>各类业务学习（上级安排、学校组织、处内），会议的安排。</w:t>
      </w:r>
    </w:p>
    <w:p w:rsidR="0096418F" w:rsidRPr="0096418F" w:rsidRDefault="0096418F" w:rsidP="0096418F">
      <w:pPr>
        <w:adjustRightInd w:val="0"/>
        <w:snapToGrid w:val="0"/>
        <w:spacing w:line="317" w:lineRule="auto"/>
        <w:ind w:firstLineChars="200" w:firstLine="640"/>
        <w:jc w:val="left"/>
        <w:rPr>
          <w:rFonts w:asciiTheme="minorEastAsia" w:hAnsiTheme="minorEastAsia"/>
          <w:color w:val="000000" w:themeColor="text1"/>
          <w:sz w:val="32"/>
          <w:szCs w:val="32"/>
        </w:rPr>
      </w:pPr>
      <w:r w:rsidRPr="0096418F">
        <w:rPr>
          <w:rFonts w:asciiTheme="minorEastAsia" w:hAnsiTheme="minorEastAsia" w:hint="eastAsia"/>
          <w:color w:val="000000" w:themeColor="text1"/>
          <w:sz w:val="32"/>
          <w:szCs w:val="32"/>
        </w:rPr>
        <w:t>（2）</w:t>
      </w:r>
      <w:r w:rsidRPr="0096418F">
        <w:rPr>
          <w:rFonts w:asciiTheme="minorEastAsia" w:hAnsiTheme="minorEastAsia" w:hint="eastAsia"/>
          <w:color w:val="000000" w:themeColor="text1"/>
          <w:sz w:val="32"/>
          <w:szCs w:val="32"/>
        </w:rPr>
        <w:tab/>
        <w:t>协助领导制定单位内部培训计划。</w:t>
      </w:r>
    </w:p>
    <w:p w:rsidR="0096418F" w:rsidRPr="0096418F" w:rsidRDefault="0096418F" w:rsidP="0096418F">
      <w:pPr>
        <w:adjustRightInd w:val="0"/>
        <w:snapToGrid w:val="0"/>
        <w:spacing w:line="317" w:lineRule="auto"/>
        <w:ind w:firstLineChars="200" w:firstLine="640"/>
        <w:jc w:val="left"/>
        <w:rPr>
          <w:rFonts w:asciiTheme="minorEastAsia" w:hAnsiTheme="minorEastAsia"/>
          <w:color w:val="000000" w:themeColor="text1"/>
          <w:sz w:val="32"/>
          <w:szCs w:val="32"/>
        </w:rPr>
      </w:pPr>
      <w:r w:rsidRPr="0096418F">
        <w:rPr>
          <w:rFonts w:asciiTheme="minorEastAsia" w:hAnsiTheme="minorEastAsia" w:hint="eastAsia"/>
          <w:color w:val="000000" w:themeColor="text1"/>
          <w:sz w:val="32"/>
          <w:szCs w:val="32"/>
        </w:rPr>
        <w:t>（3）</w:t>
      </w:r>
      <w:r w:rsidRPr="0096418F">
        <w:rPr>
          <w:rFonts w:asciiTheme="minorEastAsia" w:hAnsiTheme="minorEastAsia" w:hint="eastAsia"/>
          <w:color w:val="000000" w:themeColor="text1"/>
          <w:sz w:val="32"/>
          <w:szCs w:val="32"/>
        </w:rPr>
        <w:tab/>
        <w:t>组织年度会计继续教育，办理年审。</w:t>
      </w:r>
    </w:p>
    <w:p w:rsidR="0096418F" w:rsidRPr="0096418F" w:rsidRDefault="0096418F" w:rsidP="0096418F">
      <w:pPr>
        <w:adjustRightInd w:val="0"/>
        <w:snapToGrid w:val="0"/>
        <w:spacing w:line="317" w:lineRule="auto"/>
        <w:ind w:firstLineChars="200" w:firstLine="640"/>
        <w:jc w:val="left"/>
        <w:rPr>
          <w:rFonts w:asciiTheme="minorEastAsia" w:hAnsiTheme="minorEastAsia"/>
          <w:color w:val="000000" w:themeColor="text1"/>
          <w:sz w:val="32"/>
          <w:szCs w:val="32"/>
        </w:rPr>
      </w:pPr>
      <w:r w:rsidRPr="0096418F">
        <w:rPr>
          <w:rFonts w:asciiTheme="minorEastAsia" w:hAnsiTheme="minorEastAsia" w:hint="eastAsia"/>
          <w:color w:val="000000" w:themeColor="text1"/>
          <w:sz w:val="32"/>
          <w:szCs w:val="32"/>
        </w:rPr>
        <w:t>（4）</w:t>
      </w:r>
      <w:r w:rsidRPr="0096418F">
        <w:rPr>
          <w:rFonts w:asciiTheme="minorEastAsia" w:hAnsiTheme="minorEastAsia" w:hint="eastAsia"/>
          <w:color w:val="000000" w:themeColor="text1"/>
          <w:sz w:val="32"/>
          <w:szCs w:val="32"/>
        </w:rPr>
        <w:tab/>
        <w:t>组织处内职业水平测试（一年一次）。</w:t>
      </w:r>
    </w:p>
    <w:p w:rsidR="0096418F" w:rsidRPr="0096418F" w:rsidRDefault="0096418F" w:rsidP="0096418F">
      <w:pPr>
        <w:adjustRightInd w:val="0"/>
        <w:snapToGrid w:val="0"/>
        <w:spacing w:line="317" w:lineRule="auto"/>
        <w:ind w:firstLineChars="200" w:firstLine="640"/>
        <w:jc w:val="left"/>
        <w:rPr>
          <w:rFonts w:asciiTheme="minorEastAsia" w:hAnsiTheme="minorEastAsia"/>
          <w:color w:val="000000" w:themeColor="text1"/>
          <w:sz w:val="32"/>
          <w:szCs w:val="32"/>
        </w:rPr>
      </w:pPr>
      <w:r w:rsidRPr="0096418F">
        <w:rPr>
          <w:rFonts w:asciiTheme="minorEastAsia" w:hAnsiTheme="minorEastAsia" w:hint="eastAsia"/>
          <w:color w:val="000000" w:themeColor="text1"/>
          <w:sz w:val="32"/>
          <w:szCs w:val="32"/>
        </w:rPr>
        <w:t>14.</w:t>
      </w:r>
      <w:r w:rsidRPr="0096418F">
        <w:rPr>
          <w:rFonts w:asciiTheme="minorEastAsia" w:hAnsiTheme="minorEastAsia" w:hint="eastAsia"/>
          <w:color w:val="000000" w:themeColor="text1"/>
          <w:sz w:val="32"/>
          <w:szCs w:val="32"/>
        </w:rPr>
        <w:tab/>
        <w:t>办公室建设。</w:t>
      </w:r>
    </w:p>
    <w:p w:rsidR="0096418F" w:rsidRPr="0096418F" w:rsidRDefault="0096418F" w:rsidP="0096418F">
      <w:pPr>
        <w:adjustRightInd w:val="0"/>
        <w:snapToGrid w:val="0"/>
        <w:spacing w:line="317" w:lineRule="auto"/>
        <w:ind w:firstLineChars="200" w:firstLine="640"/>
        <w:jc w:val="left"/>
        <w:rPr>
          <w:rFonts w:asciiTheme="minorEastAsia" w:hAnsiTheme="minorEastAsia"/>
          <w:color w:val="000000" w:themeColor="text1"/>
          <w:sz w:val="32"/>
          <w:szCs w:val="32"/>
        </w:rPr>
      </w:pPr>
      <w:r w:rsidRPr="0096418F">
        <w:rPr>
          <w:rFonts w:asciiTheme="minorEastAsia" w:hAnsiTheme="minorEastAsia" w:hint="eastAsia"/>
          <w:color w:val="000000" w:themeColor="text1"/>
          <w:sz w:val="32"/>
          <w:szCs w:val="32"/>
        </w:rPr>
        <w:t>（1）</w:t>
      </w:r>
      <w:r w:rsidRPr="0096418F">
        <w:rPr>
          <w:rFonts w:asciiTheme="minorEastAsia" w:hAnsiTheme="minorEastAsia" w:hint="eastAsia"/>
          <w:color w:val="000000" w:themeColor="text1"/>
          <w:sz w:val="32"/>
          <w:szCs w:val="32"/>
        </w:rPr>
        <w:tab/>
        <w:t>上报文、下发文的责任编辑核稿，文件号登记。</w:t>
      </w:r>
    </w:p>
    <w:p w:rsidR="0096418F" w:rsidRPr="0096418F" w:rsidRDefault="0096418F" w:rsidP="0096418F">
      <w:pPr>
        <w:adjustRightInd w:val="0"/>
        <w:snapToGrid w:val="0"/>
        <w:spacing w:line="317" w:lineRule="auto"/>
        <w:ind w:firstLineChars="200" w:firstLine="640"/>
        <w:jc w:val="left"/>
        <w:rPr>
          <w:rFonts w:asciiTheme="minorEastAsia" w:hAnsiTheme="minorEastAsia"/>
          <w:color w:val="000000" w:themeColor="text1"/>
          <w:sz w:val="32"/>
          <w:szCs w:val="32"/>
        </w:rPr>
      </w:pPr>
      <w:r w:rsidRPr="0096418F">
        <w:rPr>
          <w:rFonts w:asciiTheme="minorEastAsia" w:hAnsiTheme="minorEastAsia" w:hint="eastAsia"/>
          <w:color w:val="000000" w:themeColor="text1"/>
          <w:sz w:val="32"/>
          <w:szCs w:val="32"/>
        </w:rPr>
        <w:t>（2）</w:t>
      </w:r>
      <w:r w:rsidRPr="0096418F">
        <w:rPr>
          <w:rFonts w:asciiTheme="minorEastAsia" w:hAnsiTheme="minorEastAsia" w:hint="eastAsia"/>
          <w:color w:val="000000" w:themeColor="text1"/>
          <w:sz w:val="32"/>
          <w:szCs w:val="32"/>
        </w:rPr>
        <w:tab/>
        <w:t>精神文明、综合治理、保密、六型机关建设等工作。</w:t>
      </w:r>
    </w:p>
    <w:p w:rsidR="0096418F" w:rsidRPr="0096418F" w:rsidRDefault="0096418F" w:rsidP="0096418F">
      <w:pPr>
        <w:adjustRightInd w:val="0"/>
        <w:snapToGrid w:val="0"/>
        <w:spacing w:line="317" w:lineRule="auto"/>
        <w:ind w:firstLineChars="200" w:firstLine="640"/>
        <w:jc w:val="left"/>
        <w:rPr>
          <w:rFonts w:asciiTheme="minorEastAsia" w:hAnsiTheme="minorEastAsia"/>
          <w:color w:val="000000" w:themeColor="text1"/>
          <w:sz w:val="32"/>
          <w:szCs w:val="32"/>
        </w:rPr>
      </w:pPr>
      <w:r w:rsidRPr="0096418F">
        <w:rPr>
          <w:rFonts w:asciiTheme="minorEastAsia" w:hAnsiTheme="minorEastAsia" w:hint="eastAsia"/>
          <w:color w:val="000000" w:themeColor="text1"/>
          <w:sz w:val="32"/>
          <w:szCs w:val="32"/>
        </w:rPr>
        <w:t>（3）</w:t>
      </w:r>
      <w:r w:rsidRPr="0096418F">
        <w:rPr>
          <w:rFonts w:asciiTheme="minorEastAsia" w:hAnsiTheme="minorEastAsia" w:hint="eastAsia"/>
          <w:color w:val="000000" w:themeColor="text1"/>
          <w:sz w:val="32"/>
          <w:szCs w:val="32"/>
        </w:rPr>
        <w:tab/>
        <w:t>处内公章和处领导私章的保管。</w:t>
      </w:r>
    </w:p>
    <w:p w:rsidR="0096418F" w:rsidRPr="0096418F" w:rsidRDefault="0096418F" w:rsidP="0096418F">
      <w:pPr>
        <w:adjustRightInd w:val="0"/>
        <w:snapToGrid w:val="0"/>
        <w:spacing w:line="317" w:lineRule="auto"/>
        <w:ind w:firstLineChars="200" w:firstLine="640"/>
        <w:jc w:val="left"/>
        <w:rPr>
          <w:rFonts w:asciiTheme="minorEastAsia" w:hAnsiTheme="minorEastAsia"/>
          <w:color w:val="000000" w:themeColor="text1"/>
          <w:sz w:val="32"/>
          <w:szCs w:val="32"/>
        </w:rPr>
      </w:pPr>
      <w:r w:rsidRPr="0096418F">
        <w:rPr>
          <w:rFonts w:asciiTheme="minorEastAsia" w:hAnsiTheme="minorEastAsia" w:hint="eastAsia"/>
          <w:color w:val="000000" w:themeColor="text1"/>
          <w:sz w:val="32"/>
          <w:szCs w:val="32"/>
        </w:rPr>
        <w:t>（4）</w:t>
      </w:r>
      <w:r w:rsidRPr="0096418F">
        <w:rPr>
          <w:rFonts w:asciiTheme="minorEastAsia" w:hAnsiTheme="minorEastAsia" w:hint="eastAsia"/>
          <w:color w:val="000000" w:themeColor="text1"/>
          <w:sz w:val="32"/>
          <w:szCs w:val="32"/>
        </w:rPr>
        <w:tab/>
        <w:t>联系办公室布置装修、办公桌椅及水电暖维修改造。</w:t>
      </w:r>
    </w:p>
    <w:p w:rsidR="0096418F" w:rsidRPr="0096418F" w:rsidRDefault="0096418F" w:rsidP="0096418F">
      <w:pPr>
        <w:adjustRightInd w:val="0"/>
        <w:snapToGrid w:val="0"/>
        <w:spacing w:line="317" w:lineRule="auto"/>
        <w:ind w:firstLineChars="200" w:firstLine="640"/>
        <w:jc w:val="left"/>
        <w:rPr>
          <w:rFonts w:asciiTheme="minorEastAsia" w:hAnsiTheme="minorEastAsia"/>
          <w:color w:val="000000" w:themeColor="text1"/>
          <w:sz w:val="32"/>
          <w:szCs w:val="32"/>
        </w:rPr>
      </w:pPr>
      <w:r w:rsidRPr="0096418F">
        <w:rPr>
          <w:rFonts w:asciiTheme="minorEastAsia" w:hAnsiTheme="minorEastAsia" w:hint="eastAsia"/>
          <w:color w:val="000000" w:themeColor="text1"/>
          <w:sz w:val="32"/>
          <w:szCs w:val="32"/>
        </w:rPr>
        <w:lastRenderedPageBreak/>
        <w:t>（5）</w:t>
      </w:r>
      <w:r w:rsidRPr="0096418F">
        <w:rPr>
          <w:rFonts w:asciiTheme="minorEastAsia" w:hAnsiTheme="minorEastAsia" w:hint="eastAsia"/>
          <w:color w:val="000000" w:themeColor="text1"/>
          <w:sz w:val="32"/>
          <w:szCs w:val="32"/>
        </w:rPr>
        <w:tab/>
        <w:t>处领导安排的其他事务。</w:t>
      </w:r>
    </w:p>
    <w:p w:rsidR="001C33EB" w:rsidRPr="003A2DCD" w:rsidRDefault="0096418F">
      <w:pPr>
        <w:pStyle w:val="1"/>
        <w:adjustRightInd w:val="0"/>
        <w:snapToGrid w:val="0"/>
        <w:spacing w:before="0" w:after="0" w:line="317" w:lineRule="auto"/>
        <w:ind w:firstLineChars="200" w:firstLine="643"/>
        <w:rPr>
          <w:rFonts w:ascii="黑体" w:hAnsi="黑体"/>
          <w:color w:val="000000" w:themeColor="text1"/>
          <w:sz w:val="32"/>
        </w:rPr>
      </w:pPr>
      <w:r>
        <w:rPr>
          <w:rFonts w:ascii="黑体" w:hAnsi="黑体" w:hint="eastAsia"/>
          <w:color w:val="000000" w:themeColor="text1"/>
          <w:sz w:val="32"/>
        </w:rPr>
        <w:t>二</w:t>
      </w:r>
      <w:r w:rsidR="008A129C" w:rsidRPr="003A2DCD">
        <w:rPr>
          <w:rFonts w:ascii="黑体" w:hAnsi="黑体" w:hint="eastAsia"/>
          <w:color w:val="000000" w:themeColor="text1"/>
          <w:sz w:val="32"/>
        </w:rPr>
        <w:t>、预算科</w:t>
      </w:r>
    </w:p>
    <w:p w:rsidR="001C33EB" w:rsidRPr="003A2DCD" w:rsidRDefault="008A129C">
      <w:pPr>
        <w:pStyle w:val="2"/>
        <w:adjustRightInd w:val="0"/>
        <w:snapToGrid w:val="0"/>
        <w:spacing w:before="0" w:after="0" w:line="317" w:lineRule="auto"/>
        <w:ind w:firstLineChars="200" w:firstLine="643"/>
        <w:rPr>
          <w:rFonts w:ascii="楷体" w:hAnsi="楷体"/>
          <w:color w:val="000000" w:themeColor="text1"/>
        </w:rPr>
      </w:pPr>
      <w:r w:rsidRPr="003A2DCD">
        <w:rPr>
          <w:rFonts w:ascii="楷体" w:hAnsi="楷体" w:hint="eastAsia"/>
          <w:color w:val="000000" w:themeColor="text1"/>
        </w:rPr>
        <w:t>（一）人员设置（</w:t>
      </w:r>
      <w:r w:rsidRPr="003A2DCD">
        <w:rPr>
          <w:rFonts w:ascii="楷体" w:hAnsi="楷体"/>
          <w:color w:val="000000" w:themeColor="text1"/>
        </w:rPr>
        <w:t>3</w:t>
      </w:r>
      <w:r w:rsidRPr="003A2DCD">
        <w:rPr>
          <w:rFonts w:ascii="楷体" w:hAnsi="楷体" w:hint="eastAsia"/>
          <w:color w:val="000000" w:themeColor="text1"/>
        </w:rPr>
        <w:t>人）</w:t>
      </w:r>
    </w:p>
    <w:p w:rsidR="001C33EB" w:rsidRPr="003A2DCD" w:rsidRDefault="008A129C">
      <w:pPr>
        <w:adjustRightInd w:val="0"/>
        <w:snapToGrid w:val="0"/>
        <w:spacing w:line="317" w:lineRule="auto"/>
        <w:ind w:firstLineChars="200" w:firstLine="643"/>
        <w:jc w:val="left"/>
        <w:rPr>
          <w:rFonts w:asciiTheme="minorEastAsia" w:hAnsiTheme="minorEastAsia"/>
          <w:color w:val="000000" w:themeColor="text1"/>
          <w:sz w:val="32"/>
          <w:szCs w:val="32"/>
        </w:rPr>
      </w:pPr>
      <w:r w:rsidRPr="003A2DCD">
        <w:rPr>
          <w:rFonts w:ascii="宋体" w:hAnsi="宋体"/>
          <w:b/>
          <w:color w:val="000000" w:themeColor="text1"/>
          <w:sz w:val="32"/>
        </w:rPr>
        <w:t>科长</w:t>
      </w:r>
      <w:r w:rsidRPr="003A2DCD">
        <w:rPr>
          <w:rFonts w:ascii="宋体" w:hAnsi="宋体" w:hint="eastAsia"/>
          <w:b/>
          <w:color w:val="000000" w:themeColor="text1"/>
          <w:sz w:val="32"/>
        </w:rPr>
        <w:t>：</w:t>
      </w:r>
      <w:proofErr w:type="gramStart"/>
      <w:r w:rsidRPr="003A2DCD">
        <w:rPr>
          <w:rFonts w:asciiTheme="minorEastAsia" w:hAnsiTheme="minorEastAsia"/>
          <w:color w:val="000000" w:themeColor="text1"/>
          <w:sz w:val="32"/>
          <w:szCs w:val="32"/>
        </w:rPr>
        <w:t>付玉梅</w:t>
      </w:r>
      <w:proofErr w:type="gramEnd"/>
    </w:p>
    <w:p w:rsidR="001C33EB" w:rsidRPr="003A2DCD" w:rsidRDefault="008A129C">
      <w:pPr>
        <w:adjustRightInd w:val="0"/>
        <w:snapToGrid w:val="0"/>
        <w:spacing w:line="317" w:lineRule="auto"/>
        <w:ind w:firstLineChars="200" w:firstLine="643"/>
        <w:jc w:val="left"/>
        <w:rPr>
          <w:rFonts w:asciiTheme="minorEastAsia" w:hAnsiTheme="minorEastAsia"/>
          <w:color w:val="000000" w:themeColor="text1"/>
          <w:sz w:val="32"/>
          <w:szCs w:val="32"/>
        </w:rPr>
      </w:pPr>
      <w:r w:rsidRPr="003A2DCD">
        <w:rPr>
          <w:rFonts w:ascii="宋体" w:hAnsi="宋体"/>
          <w:b/>
          <w:color w:val="000000" w:themeColor="text1"/>
          <w:sz w:val="32"/>
        </w:rPr>
        <w:t>成员</w:t>
      </w:r>
      <w:r w:rsidRPr="003A2DCD">
        <w:rPr>
          <w:rFonts w:ascii="宋体" w:hAnsi="宋体" w:hint="eastAsia"/>
          <w:b/>
          <w:color w:val="000000" w:themeColor="text1"/>
          <w:sz w:val="32"/>
        </w:rPr>
        <w:t>：</w:t>
      </w:r>
      <w:r w:rsidR="00FE3631" w:rsidRPr="003A2DCD">
        <w:rPr>
          <w:rFonts w:asciiTheme="minorEastAsia" w:hAnsiTheme="minorEastAsia" w:hint="eastAsia"/>
          <w:color w:val="000000" w:themeColor="text1"/>
          <w:sz w:val="32"/>
          <w:szCs w:val="32"/>
        </w:rPr>
        <w:t>张献敏</w:t>
      </w:r>
      <w:r w:rsidR="003A2DCD" w:rsidRPr="003A2DCD">
        <w:rPr>
          <w:rFonts w:asciiTheme="minorEastAsia" w:hAnsiTheme="minorEastAsia" w:hint="eastAsia"/>
          <w:color w:val="000000" w:themeColor="text1"/>
          <w:sz w:val="32"/>
          <w:szCs w:val="32"/>
        </w:rPr>
        <w:t>、</w:t>
      </w:r>
      <w:proofErr w:type="gramStart"/>
      <w:r w:rsidR="003A2DCD" w:rsidRPr="003A2DCD">
        <w:rPr>
          <w:rFonts w:asciiTheme="minorEastAsia" w:hAnsiTheme="minorEastAsia" w:hint="eastAsia"/>
          <w:color w:val="000000" w:themeColor="text1"/>
          <w:sz w:val="32"/>
          <w:szCs w:val="32"/>
        </w:rPr>
        <w:t>齐燕东</w:t>
      </w:r>
      <w:proofErr w:type="gramEnd"/>
    </w:p>
    <w:p w:rsidR="001C33EB" w:rsidRPr="00CE0407" w:rsidRDefault="008A129C">
      <w:pPr>
        <w:pStyle w:val="2"/>
        <w:adjustRightInd w:val="0"/>
        <w:snapToGrid w:val="0"/>
        <w:spacing w:before="0" w:after="0" w:line="317" w:lineRule="auto"/>
        <w:ind w:firstLineChars="200" w:firstLine="643"/>
        <w:rPr>
          <w:rFonts w:ascii="楷体" w:hAnsi="楷体"/>
          <w:color w:val="000000" w:themeColor="text1"/>
        </w:rPr>
      </w:pPr>
      <w:r w:rsidRPr="00CE0407">
        <w:rPr>
          <w:rFonts w:ascii="楷体" w:hAnsi="楷体" w:hint="eastAsia"/>
          <w:color w:val="000000" w:themeColor="text1"/>
        </w:rPr>
        <w:t>（二）岗位职责</w:t>
      </w:r>
    </w:p>
    <w:p w:rsidR="001C33EB" w:rsidRPr="00E12DA7" w:rsidRDefault="008A129C">
      <w:pPr>
        <w:pStyle w:val="11"/>
        <w:numPr>
          <w:ilvl w:val="0"/>
          <w:numId w:val="1"/>
        </w:numPr>
        <w:adjustRightInd w:val="0"/>
        <w:snapToGrid w:val="0"/>
        <w:spacing w:line="317" w:lineRule="auto"/>
        <w:ind w:left="0" w:firstLine="640"/>
        <w:jc w:val="left"/>
        <w:rPr>
          <w:rFonts w:asciiTheme="minorEastAsia" w:hAnsiTheme="minorEastAsia" w:cs="Times New Roman"/>
          <w:color w:val="000000" w:themeColor="text1"/>
          <w:sz w:val="32"/>
          <w:szCs w:val="32"/>
        </w:rPr>
      </w:pPr>
      <w:r w:rsidRPr="00E12DA7">
        <w:rPr>
          <w:rFonts w:asciiTheme="minorEastAsia" w:hAnsiTheme="minorEastAsia" w:cs="Times New Roman" w:hint="eastAsia"/>
          <w:color w:val="000000" w:themeColor="text1"/>
          <w:sz w:val="32"/>
          <w:szCs w:val="32"/>
        </w:rPr>
        <w:t>编报、上报部门预算</w:t>
      </w:r>
      <w:r w:rsidR="00E12DA7" w:rsidRPr="00E12DA7">
        <w:rPr>
          <w:rFonts w:asciiTheme="minorEastAsia" w:hAnsiTheme="minorEastAsia" w:cs="Times New Roman" w:hint="eastAsia"/>
          <w:color w:val="000000" w:themeColor="text1"/>
          <w:sz w:val="32"/>
          <w:szCs w:val="32"/>
        </w:rPr>
        <w:t>，汇总、编报</w:t>
      </w:r>
      <w:r w:rsidRPr="00E12DA7">
        <w:rPr>
          <w:rFonts w:asciiTheme="minorEastAsia" w:hAnsiTheme="minorEastAsia" w:cs="Times New Roman" w:hint="eastAsia"/>
          <w:color w:val="000000" w:themeColor="text1"/>
          <w:sz w:val="32"/>
          <w:szCs w:val="32"/>
        </w:rPr>
        <w:t>校内预算。</w:t>
      </w:r>
    </w:p>
    <w:p w:rsidR="001C33EB" w:rsidRPr="00E12DA7" w:rsidRDefault="008A129C">
      <w:pPr>
        <w:pStyle w:val="11"/>
        <w:numPr>
          <w:ilvl w:val="0"/>
          <w:numId w:val="1"/>
        </w:numPr>
        <w:adjustRightInd w:val="0"/>
        <w:snapToGrid w:val="0"/>
        <w:spacing w:line="317" w:lineRule="auto"/>
        <w:ind w:left="0" w:firstLine="640"/>
        <w:jc w:val="left"/>
        <w:rPr>
          <w:rFonts w:asciiTheme="minorEastAsia" w:hAnsiTheme="minorEastAsia" w:cs="Times New Roman"/>
          <w:color w:val="000000" w:themeColor="text1"/>
          <w:sz w:val="32"/>
          <w:szCs w:val="32"/>
        </w:rPr>
      </w:pPr>
      <w:r w:rsidRPr="00E12DA7">
        <w:rPr>
          <w:rFonts w:asciiTheme="minorEastAsia" w:hAnsiTheme="minorEastAsia" w:cs="Times New Roman" w:hint="eastAsia"/>
          <w:color w:val="000000" w:themeColor="text1"/>
          <w:sz w:val="32"/>
          <w:szCs w:val="32"/>
        </w:rPr>
        <w:t>制定有关预算管理的相关制度，确定</w:t>
      </w:r>
      <w:r w:rsidRPr="00E12DA7">
        <w:rPr>
          <w:rFonts w:asciiTheme="minorEastAsia" w:hAnsiTheme="minorEastAsia" w:cs="Times New Roman"/>
          <w:color w:val="000000" w:themeColor="text1"/>
          <w:sz w:val="32"/>
          <w:szCs w:val="32"/>
        </w:rPr>
        <w:t>人员</w:t>
      </w:r>
      <w:r w:rsidRPr="00E12DA7">
        <w:rPr>
          <w:rFonts w:asciiTheme="minorEastAsia" w:hAnsiTheme="minorEastAsia" w:cs="Times New Roman" w:hint="eastAsia"/>
          <w:color w:val="000000" w:themeColor="text1"/>
          <w:sz w:val="32"/>
          <w:szCs w:val="32"/>
        </w:rPr>
        <w:t>和</w:t>
      </w:r>
      <w:r w:rsidRPr="00E12DA7">
        <w:rPr>
          <w:rFonts w:asciiTheme="minorEastAsia" w:hAnsiTheme="minorEastAsia" w:cs="Times New Roman"/>
          <w:color w:val="000000" w:themeColor="text1"/>
          <w:sz w:val="32"/>
          <w:szCs w:val="32"/>
        </w:rPr>
        <w:t>公用经费</w:t>
      </w:r>
      <w:r w:rsidRPr="00E12DA7">
        <w:rPr>
          <w:rFonts w:asciiTheme="minorEastAsia" w:hAnsiTheme="minorEastAsia" w:cs="Times New Roman" w:hint="eastAsia"/>
          <w:color w:val="000000" w:themeColor="text1"/>
          <w:sz w:val="32"/>
          <w:szCs w:val="32"/>
        </w:rPr>
        <w:t>的定额</w:t>
      </w:r>
      <w:r w:rsidRPr="00E12DA7">
        <w:rPr>
          <w:rFonts w:asciiTheme="minorEastAsia" w:hAnsiTheme="minorEastAsia" w:cs="Times New Roman"/>
          <w:color w:val="000000" w:themeColor="text1"/>
          <w:sz w:val="32"/>
          <w:szCs w:val="32"/>
        </w:rPr>
        <w:t>标准。</w:t>
      </w:r>
    </w:p>
    <w:p w:rsidR="001C33EB" w:rsidRPr="00E12DA7" w:rsidRDefault="008A129C">
      <w:pPr>
        <w:pStyle w:val="11"/>
        <w:numPr>
          <w:ilvl w:val="0"/>
          <w:numId w:val="1"/>
        </w:numPr>
        <w:adjustRightInd w:val="0"/>
        <w:snapToGrid w:val="0"/>
        <w:spacing w:line="317" w:lineRule="auto"/>
        <w:ind w:left="0" w:firstLine="640"/>
        <w:jc w:val="left"/>
        <w:rPr>
          <w:rFonts w:asciiTheme="minorEastAsia" w:hAnsiTheme="minorEastAsia" w:cs="Times New Roman"/>
          <w:color w:val="000000" w:themeColor="text1"/>
          <w:sz w:val="32"/>
          <w:szCs w:val="32"/>
        </w:rPr>
      </w:pPr>
      <w:r w:rsidRPr="00E12DA7">
        <w:rPr>
          <w:rFonts w:asciiTheme="minorEastAsia" w:hAnsiTheme="minorEastAsia" w:cs="Times New Roman" w:hint="eastAsia"/>
          <w:color w:val="000000" w:themeColor="text1"/>
          <w:sz w:val="32"/>
          <w:szCs w:val="32"/>
        </w:rPr>
        <w:t>学校预算管理的日常工作：</w:t>
      </w:r>
    </w:p>
    <w:p w:rsidR="001C33EB" w:rsidRPr="00E12DA7" w:rsidRDefault="008A129C">
      <w:pPr>
        <w:pStyle w:val="11"/>
        <w:numPr>
          <w:ilvl w:val="0"/>
          <w:numId w:val="2"/>
        </w:numPr>
        <w:adjustRightInd w:val="0"/>
        <w:snapToGrid w:val="0"/>
        <w:spacing w:line="317" w:lineRule="auto"/>
        <w:ind w:left="0" w:firstLine="640"/>
        <w:jc w:val="left"/>
        <w:rPr>
          <w:rFonts w:asciiTheme="minorEastAsia" w:hAnsiTheme="minorEastAsia" w:cs="Times New Roman"/>
          <w:color w:val="000000" w:themeColor="text1"/>
          <w:sz w:val="32"/>
          <w:szCs w:val="32"/>
        </w:rPr>
      </w:pPr>
      <w:r w:rsidRPr="00E12DA7">
        <w:rPr>
          <w:rFonts w:asciiTheme="minorEastAsia" w:hAnsiTheme="minorEastAsia" w:cs="Times New Roman" w:hint="eastAsia"/>
          <w:color w:val="000000" w:themeColor="text1"/>
          <w:sz w:val="32"/>
          <w:szCs w:val="32"/>
        </w:rPr>
        <w:t>下达预算编报通知；</w:t>
      </w:r>
    </w:p>
    <w:p w:rsidR="001C33EB" w:rsidRPr="00E12DA7" w:rsidRDefault="008A129C">
      <w:pPr>
        <w:pStyle w:val="11"/>
        <w:numPr>
          <w:ilvl w:val="0"/>
          <w:numId w:val="2"/>
        </w:numPr>
        <w:adjustRightInd w:val="0"/>
        <w:snapToGrid w:val="0"/>
        <w:spacing w:line="317" w:lineRule="auto"/>
        <w:ind w:left="0" w:firstLine="640"/>
        <w:jc w:val="left"/>
        <w:rPr>
          <w:rFonts w:asciiTheme="minorEastAsia" w:hAnsiTheme="minorEastAsia" w:cs="Times New Roman"/>
          <w:color w:val="000000" w:themeColor="text1"/>
          <w:sz w:val="32"/>
          <w:szCs w:val="32"/>
        </w:rPr>
      </w:pPr>
      <w:r w:rsidRPr="00E12DA7">
        <w:rPr>
          <w:rFonts w:asciiTheme="minorEastAsia" w:hAnsiTheme="minorEastAsia" w:cs="Times New Roman" w:hint="eastAsia"/>
          <w:color w:val="000000" w:themeColor="text1"/>
          <w:sz w:val="32"/>
          <w:szCs w:val="32"/>
        </w:rPr>
        <w:t>核定预算总盘子；</w:t>
      </w:r>
    </w:p>
    <w:p w:rsidR="001C33EB" w:rsidRPr="00E12DA7" w:rsidRDefault="008A129C">
      <w:pPr>
        <w:pStyle w:val="11"/>
        <w:numPr>
          <w:ilvl w:val="0"/>
          <w:numId w:val="2"/>
        </w:numPr>
        <w:adjustRightInd w:val="0"/>
        <w:snapToGrid w:val="0"/>
        <w:spacing w:line="317" w:lineRule="auto"/>
        <w:ind w:left="0" w:firstLine="640"/>
        <w:jc w:val="left"/>
        <w:rPr>
          <w:rFonts w:asciiTheme="minorEastAsia" w:hAnsiTheme="minorEastAsia" w:cs="Times New Roman"/>
          <w:color w:val="000000" w:themeColor="text1"/>
          <w:sz w:val="32"/>
          <w:szCs w:val="32"/>
        </w:rPr>
      </w:pPr>
      <w:r w:rsidRPr="00E12DA7">
        <w:rPr>
          <w:rFonts w:asciiTheme="minorEastAsia" w:hAnsiTheme="minorEastAsia" w:cs="Times New Roman" w:hint="eastAsia"/>
          <w:color w:val="000000" w:themeColor="text1"/>
          <w:sz w:val="32"/>
          <w:szCs w:val="32"/>
        </w:rPr>
        <w:t>拟定预算编制和报送方法；</w:t>
      </w:r>
    </w:p>
    <w:p w:rsidR="001C33EB" w:rsidRPr="00E12DA7" w:rsidRDefault="008A129C">
      <w:pPr>
        <w:pStyle w:val="11"/>
        <w:numPr>
          <w:ilvl w:val="0"/>
          <w:numId w:val="2"/>
        </w:numPr>
        <w:adjustRightInd w:val="0"/>
        <w:snapToGrid w:val="0"/>
        <w:spacing w:line="317" w:lineRule="auto"/>
        <w:ind w:left="0" w:firstLine="640"/>
        <w:jc w:val="left"/>
        <w:rPr>
          <w:rFonts w:asciiTheme="minorEastAsia" w:hAnsiTheme="minorEastAsia" w:cs="Times New Roman"/>
          <w:color w:val="000000" w:themeColor="text1"/>
          <w:sz w:val="32"/>
          <w:szCs w:val="32"/>
        </w:rPr>
      </w:pPr>
      <w:r w:rsidRPr="00E12DA7">
        <w:rPr>
          <w:rFonts w:asciiTheme="minorEastAsia" w:hAnsiTheme="minorEastAsia" w:cs="Times New Roman" w:hint="eastAsia"/>
          <w:color w:val="000000" w:themeColor="text1"/>
          <w:sz w:val="32"/>
          <w:szCs w:val="32"/>
        </w:rPr>
        <w:t>审核各单位预算并下达预算指标通知；</w:t>
      </w:r>
    </w:p>
    <w:p w:rsidR="001C33EB" w:rsidRPr="004B30EB" w:rsidRDefault="008A129C">
      <w:pPr>
        <w:pStyle w:val="11"/>
        <w:numPr>
          <w:ilvl w:val="0"/>
          <w:numId w:val="2"/>
        </w:numPr>
        <w:adjustRightInd w:val="0"/>
        <w:snapToGrid w:val="0"/>
        <w:spacing w:line="317" w:lineRule="auto"/>
        <w:ind w:left="0" w:firstLine="640"/>
        <w:jc w:val="left"/>
        <w:rPr>
          <w:rFonts w:asciiTheme="minorEastAsia" w:hAnsiTheme="minorEastAsia"/>
          <w:color w:val="000000" w:themeColor="text1"/>
          <w:sz w:val="32"/>
          <w:szCs w:val="32"/>
        </w:rPr>
      </w:pPr>
      <w:r w:rsidRPr="004B30EB">
        <w:rPr>
          <w:rFonts w:asciiTheme="minorEastAsia" w:hAnsiTheme="minorEastAsia" w:cs="Times New Roman" w:hint="eastAsia"/>
          <w:color w:val="000000" w:themeColor="text1"/>
          <w:sz w:val="32"/>
          <w:szCs w:val="32"/>
        </w:rPr>
        <w:t>受理预算调整申请，</w:t>
      </w:r>
      <w:proofErr w:type="gramStart"/>
      <w:r w:rsidRPr="004B30EB">
        <w:rPr>
          <w:rFonts w:asciiTheme="minorEastAsia" w:hAnsiTheme="minorEastAsia" w:cs="Times New Roman" w:hint="eastAsia"/>
          <w:color w:val="000000" w:themeColor="text1"/>
          <w:sz w:val="32"/>
          <w:szCs w:val="32"/>
        </w:rPr>
        <w:t>并按处领导</w:t>
      </w:r>
      <w:proofErr w:type="gramEnd"/>
      <w:r w:rsidRPr="004B30EB">
        <w:rPr>
          <w:rFonts w:asciiTheme="minorEastAsia" w:hAnsiTheme="minorEastAsia" w:cs="Times New Roman" w:hint="eastAsia"/>
          <w:color w:val="000000" w:themeColor="text1"/>
          <w:sz w:val="32"/>
          <w:szCs w:val="32"/>
        </w:rPr>
        <w:t>授权进行处理。</w:t>
      </w:r>
      <w:r w:rsidR="00075D0B" w:rsidRPr="004B30EB">
        <w:rPr>
          <w:rFonts w:asciiTheme="minorEastAsia" w:hAnsiTheme="minorEastAsia" w:cs="Times New Roman" w:hint="eastAsia"/>
          <w:color w:val="000000" w:themeColor="text1"/>
          <w:sz w:val="32"/>
          <w:szCs w:val="32"/>
        </w:rPr>
        <w:t>其中，课题项目</w:t>
      </w:r>
      <w:r w:rsidR="006B42CF" w:rsidRPr="004B30EB">
        <w:rPr>
          <w:rFonts w:asciiTheme="minorEastAsia" w:hAnsiTheme="minorEastAsia" w:cs="Times New Roman" w:hint="eastAsia"/>
          <w:color w:val="000000" w:themeColor="text1"/>
          <w:sz w:val="32"/>
          <w:szCs w:val="32"/>
        </w:rPr>
        <w:t>仅在</w:t>
      </w:r>
      <w:r w:rsidR="00075D0B" w:rsidRPr="004B30EB">
        <w:rPr>
          <w:rFonts w:asciiTheme="minorEastAsia" w:hAnsiTheme="minorEastAsia" w:cs="Times New Roman" w:hint="eastAsia"/>
          <w:color w:val="000000" w:themeColor="text1"/>
          <w:sz w:val="32"/>
          <w:szCs w:val="32"/>
        </w:rPr>
        <w:t>中期检查和结题验收时</w:t>
      </w:r>
      <w:r w:rsidR="004B30EB" w:rsidRPr="004B30EB">
        <w:rPr>
          <w:rFonts w:asciiTheme="minorEastAsia" w:hAnsiTheme="minorEastAsia" w:cs="Times New Roman" w:hint="eastAsia"/>
          <w:color w:val="000000" w:themeColor="text1"/>
          <w:sz w:val="32"/>
          <w:szCs w:val="32"/>
        </w:rPr>
        <w:t>，</w:t>
      </w:r>
      <w:r w:rsidR="006B42CF" w:rsidRPr="004B30EB">
        <w:rPr>
          <w:rFonts w:asciiTheme="minorEastAsia" w:hAnsiTheme="minorEastAsia" w:cs="Times New Roman" w:hint="eastAsia"/>
          <w:color w:val="000000" w:themeColor="text1"/>
          <w:sz w:val="32"/>
          <w:szCs w:val="32"/>
        </w:rPr>
        <w:t>在</w:t>
      </w:r>
      <w:r w:rsidR="00075D0B" w:rsidRPr="004B30EB">
        <w:rPr>
          <w:rFonts w:asciiTheme="minorEastAsia" w:hAnsiTheme="minorEastAsia" w:cs="Times New Roman" w:hint="eastAsia"/>
          <w:color w:val="000000" w:themeColor="text1"/>
          <w:sz w:val="32"/>
          <w:szCs w:val="32"/>
        </w:rPr>
        <w:t>单个项目内部科目</w:t>
      </w:r>
      <w:r w:rsidR="00685DCF" w:rsidRPr="004B30EB">
        <w:rPr>
          <w:rFonts w:asciiTheme="minorEastAsia" w:hAnsiTheme="minorEastAsia" w:cs="Times New Roman" w:hint="eastAsia"/>
          <w:color w:val="000000" w:themeColor="text1"/>
          <w:sz w:val="32"/>
          <w:szCs w:val="32"/>
        </w:rPr>
        <w:t>间</w:t>
      </w:r>
      <w:r w:rsidR="004B30EB" w:rsidRPr="004B30EB">
        <w:rPr>
          <w:rFonts w:asciiTheme="minorEastAsia" w:hAnsiTheme="minorEastAsia" w:cs="Times New Roman" w:hint="eastAsia"/>
          <w:color w:val="000000" w:themeColor="text1"/>
          <w:sz w:val="32"/>
          <w:szCs w:val="32"/>
        </w:rPr>
        <w:t>进行调整</w:t>
      </w:r>
      <w:r w:rsidR="00075D0B" w:rsidRPr="004B30EB">
        <w:rPr>
          <w:rFonts w:asciiTheme="minorEastAsia" w:hAnsiTheme="minorEastAsia" w:cs="Times New Roman" w:hint="eastAsia"/>
          <w:color w:val="000000" w:themeColor="text1"/>
          <w:sz w:val="32"/>
          <w:szCs w:val="32"/>
        </w:rPr>
        <w:t>。</w:t>
      </w:r>
    </w:p>
    <w:p w:rsidR="001C33EB" w:rsidRPr="004B30EB" w:rsidRDefault="008A129C">
      <w:pPr>
        <w:pStyle w:val="11"/>
        <w:numPr>
          <w:ilvl w:val="0"/>
          <w:numId w:val="1"/>
        </w:numPr>
        <w:adjustRightInd w:val="0"/>
        <w:snapToGrid w:val="0"/>
        <w:spacing w:line="317" w:lineRule="auto"/>
        <w:ind w:left="0" w:firstLine="640"/>
        <w:jc w:val="left"/>
        <w:rPr>
          <w:rFonts w:asciiTheme="minorEastAsia" w:hAnsiTheme="minorEastAsia" w:cs="Times New Roman"/>
          <w:color w:val="000000" w:themeColor="text1"/>
          <w:sz w:val="32"/>
          <w:szCs w:val="32"/>
        </w:rPr>
      </w:pPr>
      <w:r w:rsidRPr="004B30EB">
        <w:rPr>
          <w:rFonts w:asciiTheme="minorEastAsia" w:hAnsiTheme="minorEastAsia" w:cs="Times New Roman" w:hint="eastAsia"/>
          <w:color w:val="000000" w:themeColor="text1"/>
          <w:sz w:val="32"/>
          <w:szCs w:val="32"/>
        </w:rPr>
        <w:t>完成财政专项资金拨款指标计划的申报、接收、分配和查询工作。</w:t>
      </w:r>
      <w:r w:rsidR="003B0D90" w:rsidRPr="004B30EB">
        <w:rPr>
          <w:rFonts w:asciiTheme="minorEastAsia" w:hAnsiTheme="minorEastAsia" w:cs="Times New Roman" w:hint="eastAsia"/>
          <w:color w:val="000000" w:themeColor="text1"/>
          <w:sz w:val="32"/>
          <w:szCs w:val="32"/>
        </w:rPr>
        <w:t>每个月</w:t>
      </w:r>
      <w:r w:rsidR="006B42CF" w:rsidRPr="004B30EB">
        <w:rPr>
          <w:rFonts w:asciiTheme="minorEastAsia" w:hAnsiTheme="minorEastAsia" w:cs="Times New Roman" w:hint="eastAsia"/>
          <w:color w:val="000000" w:themeColor="text1"/>
          <w:sz w:val="32"/>
          <w:szCs w:val="32"/>
        </w:rPr>
        <w:t>向处领导</w:t>
      </w:r>
      <w:r w:rsidR="003B0D90" w:rsidRPr="004B30EB">
        <w:rPr>
          <w:rFonts w:asciiTheme="minorEastAsia" w:hAnsiTheme="minorEastAsia" w:cs="Times New Roman" w:hint="eastAsia"/>
          <w:color w:val="000000" w:themeColor="text1"/>
          <w:sz w:val="32"/>
          <w:szCs w:val="32"/>
        </w:rPr>
        <w:t>报告一次财政专项资金的支出进度情况。</w:t>
      </w:r>
    </w:p>
    <w:p w:rsidR="001C33EB" w:rsidRPr="004B30EB" w:rsidRDefault="006B42CF">
      <w:pPr>
        <w:pStyle w:val="11"/>
        <w:numPr>
          <w:ilvl w:val="0"/>
          <w:numId w:val="1"/>
        </w:numPr>
        <w:adjustRightInd w:val="0"/>
        <w:snapToGrid w:val="0"/>
        <w:spacing w:line="317" w:lineRule="auto"/>
        <w:ind w:left="0" w:firstLine="640"/>
        <w:jc w:val="left"/>
        <w:rPr>
          <w:rFonts w:asciiTheme="minorEastAsia" w:hAnsiTheme="minorEastAsia" w:cs="Times New Roman"/>
          <w:color w:val="000000" w:themeColor="text1"/>
          <w:sz w:val="32"/>
          <w:szCs w:val="32"/>
        </w:rPr>
      </w:pPr>
      <w:r w:rsidRPr="004B30EB">
        <w:rPr>
          <w:rFonts w:asciiTheme="minorEastAsia" w:hAnsiTheme="minorEastAsia" w:cs="Times New Roman" w:hint="eastAsia"/>
          <w:color w:val="000000" w:themeColor="text1"/>
          <w:sz w:val="32"/>
          <w:szCs w:val="32"/>
        </w:rPr>
        <w:t>根据</w:t>
      </w:r>
      <w:proofErr w:type="gramStart"/>
      <w:r w:rsidR="00A73E26">
        <w:rPr>
          <w:rFonts w:asciiTheme="minorEastAsia" w:hAnsiTheme="minorEastAsia" w:cs="Times New Roman" w:hint="eastAsia"/>
          <w:color w:val="000000" w:themeColor="text1"/>
          <w:sz w:val="32"/>
          <w:szCs w:val="32"/>
        </w:rPr>
        <w:t>收费</w:t>
      </w:r>
      <w:r w:rsidRPr="004B30EB">
        <w:rPr>
          <w:rFonts w:asciiTheme="minorEastAsia" w:hAnsiTheme="minorEastAsia" w:cs="Times New Roman" w:hint="eastAsia"/>
          <w:color w:val="000000" w:themeColor="text1"/>
          <w:sz w:val="32"/>
          <w:szCs w:val="32"/>
        </w:rPr>
        <w:t>科收入</w:t>
      </w:r>
      <w:proofErr w:type="gramEnd"/>
      <w:r w:rsidRPr="004B30EB">
        <w:rPr>
          <w:rFonts w:asciiTheme="minorEastAsia" w:hAnsiTheme="minorEastAsia" w:cs="Times New Roman" w:hint="eastAsia"/>
          <w:color w:val="000000" w:themeColor="text1"/>
          <w:sz w:val="32"/>
          <w:szCs w:val="32"/>
        </w:rPr>
        <w:t>入账凭证</w:t>
      </w:r>
      <w:r w:rsidR="008A129C" w:rsidRPr="004B30EB">
        <w:rPr>
          <w:rFonts w:asciiTheme="minorEastAsia" w:hAnsiTheme="minorEastAsia" w:cs="Times New Roman" w:hint="eastAsia"/>
          <w:color w:val="000000" w:themeColor="text1"/>
          <w:sz w:val="32"/>
          <w:szCs w:val="32"/>
        </w:rPr>
        <w:t>，</w:t>
      </w:r>
      <w:r w:rsidRPr="004B30EB">
        <w:rPr>
          <w:rFonts w:asciiTheme="minorEastAsia" w:hAnsiTheme="minorEastAsia" w:cs="Times New Roman" w:hint="eastAsia"/>
          <w:color w:val="000000" w:themeColor="text1"/>
          <w:sz w:val="32"/>
          <w:szCs w:val="32"/>
        </w:rPr>
        <w:t>结合</w:t>
      </w:r>
      <w:r w:rsidR="008A129C" w:rsidRPr="004B30EB">
        <w:rPr>
          <w:rFonts w:asciiTheme="minorEastAsia" w:hAnsiTheme="minorEastAsia" w:cs="Times New Roman" w:hint="eastAsia"/>
          <w:color w:val="000000" w:themeColor="text1"/>
          <w:sz w:val="32"/>
          <w:szCs w:val="32"/>
        </w:rPr>
        <w:t>收入项目实际情况进行预算分配。</w:t>
      </w:r>
      <w:r w:rsidR="003B0D90" w:rsidRPr="004B30EB">
        <w:rPr>
          <w:rFonts w:asciiTheme="minorEastAsia" w:hAnsiTheme="minorEastAsia" w:cs="Times New Roman" w:hint="eastAsia"/>
          <w:color w:val="000000" w:themeColor="text1"/>
          <w:sz w:val="32"/>
          <w:szCs w:val="32"/>
        </w:rPr>
        <w:t>每个月</w:t>
      </w:r>
      <w:r w:rsidRPr="004B30EB">
        <w:rPr>
          <w:rFonts w:asciiTheme="minorEastAsia" w:hAnsiTheme="minorEastAsia" w:cs="Times New Roman" w:hint="eastAsia"/>
          <w:color w:val="000000" w:themeColor="text1"/>
          <w:sz w:val="32"/>
          <w:szCs w:val="32"/>
        </w:rPr>
        <w:t>向处领导</w:t>
      </w:r>
      <w:r w:rsidR="003B0D90" w:rsidRPr="004B30EB">
        <w:rPr>
          <w:rFonts w:asciiTheme="minorEastAsia" w:hAnsiTheme="minorEastAsia" w:cs="Times New Roman" w:hint="eastAsia"/>
          <w:color w:val="000000" w:themeColor="text1"/>
          <w:sz w:val="32"/>
          <w:szCs w:val="32"/>
        </w:rPr>
        <w:t>报告一次收入分配情况、已到资金未分配的核实情况。</w:t>
      </w:r>
    </w:p>
    <w:p w:rsidR="001C33EB" w:rsidRPr="004B30EB" w:rsidRDefault="008A129C">
      <w:pPr>
        <w:pStyle w:val="11"/>
        <w:numPr>
          <w:ilvl w:val="0"/>
          <w:numId w:val="1"/>
        </w:numPr>
        <w:adjustRightInd w:val="0"/>
        <w:snapToGrid w:val="0"/>
        <w:spacing w:line="317" w:lineRule="auto"/>
        <w:ind w:left="0" w:firstLine="640"/>
        <w:jc w:val="left"/>
        <w:rPr>
          <w:rFonts w:asciiTheme="minorEastAsia" w:hAnsiTheme="minorEastAsia" w:cs="Times New Roman"/>
          <w:color w:val="000000" w:themeColor="text1"/>
          <w:sz w:val="32"/>
          <w:szCs w:val="32"/>
        </w:rPr>
      </w:pPr>
      <w:r w:rsidRPr="004B30EB">
        <w:rPr>
          <w:rFonts w:asciiTheme="minorEastAsia" w:hAnsiTheme="minorEastAsia" w:cs="Times New Roman" w:hint="eastAsia"/>
          <w:color w:val="000000" w:themeColor="text1"/>
          <w:sz w:val="32"/>
          <w:szCs w:val="32"/>
        </w:rPr>
        <w:t>校内转账。</w:t>
      </w:r>
    </w:p>
    <w:p w:rsidR="001C33EB" w:rsidRPr="004B30EB" w:rsidRDefault="008A129C">
      <w:pPr>
        <w:pStyle w:val="11"/>
        <w:numPr>
          <w:ilvl w:val="0"/>
          <w:numId w:val="1"/>
        </w:numPr>
        <w:adjustRightInd w:val="0"/>
        <w:snapToGrid w:val="0"/>
        <w:spacing w:line="317" w:lineRule="auto"/>
        <w:ind w:left="0" w:firstLine="640"/>
        <w:jc w:val="left"/>
        <w:rPr>
          <w:rFonts w:asciiTheme="minorEastAsia" w:hAnsiTheme="minorEastAsia" w:cs="Times New Roman"/>
          <w:color w:val="000000" w:themeColor="text1"/>
          <w:sz w:val="32"/>
          <w:szCs w:val="32"/>
        </w:rPr>
      </w:pPr>
      <w:r w:rsidRPr="004B30EB">
        <w:rPr>
          <w:rFonts w:asciiTheme="minorEastAsia" w:hAnsiTheme="minorEastAsia" w:cs="Times New Roman" w:hint="eastAsia"/>
          <w:color w:val="000000" w:themeColor="text1"/>
          <w:sz w:val="32"/>
          <w:szCs w:val="32"/>
        </w:rPr>
        <w:t>收集预算</w:t>
      </w:r>
      <w:proofErr w:type="gramStart"/>
      <w:r w:rsidRPr="004B30EB">
        <w:rPr>
          <w:rFonts w:asciiTheme="minorEastAsia" w:hAnsiTheme="minorEastAsia" w:cs="Times New Roman" w:hint="eastAsia"/>
          <w:color w:val="000000" w:themeColor="text1"/>
          <w:sz w:val="32"/>
          <w:szCs w:val="32"/>
        </w:rPr>
        <w:t>外申请</w:t>
      </w:r>
      <w:proofErr w:type="gramEnd"/>
      <w:r w:rsidRPr="004B30EB">
        <w:rPr>
          <w:rFonts w:asciiTheme="minorEastAsia" w:hAnsiTheme="minorEastAsia" w:cs="Times New Roman" w:hint="eastAsia"/>
          <w:color w:val="000000" w:themeColor="text1"/>
          <w:sz w:val="32"/>
          <w:szCs w:val="32"/>
        </w:rPr>
        <w:t>资料，并根据学校资金渠道提出建</w:t>
      </w:r>
      <w:r w:rsidRPr="004B30EB">
        <w:rPr>
          <w:rFonts w:asciiTheme="minorEastAsia" w:hAnsiTheme="minorEastAsia" w:cs="Times New Roman" w:hint="eastAsia"/>
          <w:color w:val="000000" w:themeColor="text1"/>
          <w:sz w:val="32"/>
          <w:szCs w:val="32"/>
        </w:rPr>
        <w:lastRenderedPageBreak/>
        <w:t>议方案。</w:t>
      </w:r>
    </w:p>
    <w:p w:rsidR="001C33EB" w:rsidRPr="004B30EB" w:rsidRDefault="008A129C">
      <w:pPr>
        <w:pStyle w:val="11"/>
        <w:numPr>
          <w:ilvl w:val="0"/>
          <w:numId w:val="1"/>
        </w:numPr>
        <w:adjustRightInd w:val="0"/>
        <w:snapToGrid w:val="0"/>
        <w:spacing w:line="317" w:lineRule="auto"/>
        <w:ind w:left="0" w:firstLine="640"/>
        <w:jc w:val="left"/>
        <w:rPr>
          <w:rFonts w:asciiTheme="minorEastAsia" w:hAnsiTheme="minorEastAsia" w:cs="Times New Roman"/>
          <w:color w:val="000000" w:themeColor="text1"/>
          <w:sz w:val="32"/>
          <w:szCs w:val="32"/>
        </w:rPr>
      </w:pPr>
      <w:r w:rsidRPr="004B30EB">
        <w:rPr>
          <w:rFonts w:asciiTheme="minorEastAsia" w:hAnsiTheme="minorEastAsia" w:cs="Times New Roman" w:hint="eastAsia"/>
          <w:color w:val="000000" w:themeColor="text1"/>
          <w:sz w:val="32"/>
          <w:szCs w:val="32"/>
        </w:rPr>
        <w:t>预算执行情况分析，</w:t>
      </w:r>
      <w:r w:rsidR="0007500A" w:rsidRPr="004B30EB">
        <w:rPr>
          <w:rFonts w:asciiTheme="minorEastAsia" w:hAnsiTheme="minorEastAsia" w:cs="Times New Roman" w:hint="eastAsia"/>
          <w:color w:val="000000" w:themeColor="text1"/>
          <w:sz w:val="32"/>
          <w:szCs w:val="32"/>
        </w:rPr>
        <w:t>每</w:t>
      </w:r>
      <w:r w:rsidR="0007100A">
        <w:rPr>
          <w:rFonts w:asciiTheme="minorEastAsia" w:hAnsiTheme="minorEastAsia" w:cs="Times New Roman" w:hint="eastAsia"/>
          <w:color w:val="000000" w:themeColor="text1"/>
          <w:sz w:val="32"/>
          <w:szCs w:val="32"/>
        </w:rPr>
        <w:t>季度</w:t>
      </w:r>
      <w:r w:rsidRPr="004B30EB">
        <w:rPr>
          <w:rFonts w:asciiTheme="minorEastAsia" w:hAnsiTheme="minorEastAsia" w:cs="Times New Roman" w:hint="eastAsia"/>
          <w:color w:val="000000" w:themeColor="text1"/>
          <w:sz w:val="32"/>
          <w:szCs w:val="32"/>
        </w:rPr>
        <w:t>将预算执行情况</w:t>
      </w:r>
      <w:r w:rsidR="00D84863" w:rsidRPr="004B30EB">
        <w:rPr>
          <w:rFonts w:asciiTheme="minorEastAsia" w:hAnsiTheme="minorEastAsia" w:cs="Times New Roman" w:hint="eastAsia"/>
          <w:color w:val="000000" w:themeColor="text1"/>
          <w:sz w:val="32"/>
          <w:szCs w:val="32"/>
        </w:rPr>
        <w:t>向</w:t>
      </w:r>
      <w:r w:rsidRPr="004B30EB">
        <w:rPr>
          <w:rFonts w:asciiTheme="minorEastAsia" w:hAnsiTheme="minorEastAsia" w:cs="Times New Roman" w:hint="eastAsia"/>
          <w:color w:val="000000" w:themeColor="text1"/>
          <w:sz w:val="32"/>
          <w:szCs w:val="32"/>
        </w:rPr>
        <w:t>处领导</w:t>
      </w:r>
      <w:r w:rsidR="00D84863" w:rsidRPr="004B30EB">
        <w:rPr>
          <w:rFonts w:asciiTheme="minorEastAsia" w:hAnsiTheme="minorEastAsia" w:cs="Times New Roman" w:hint="eastAsia"/>
          <w:color w:val="000000" w:themeColor="text1"/>
          <w:sz w:val="32"/>
          <w:szCs w:val="32"/>
        </w:rPr>
        <w:t>报告并反馈给</w:t>
      </w:r>
      <w:r w:rsidRPr="004B30EB">
        <w:rPr>
          <w:rFonts w:asciiTheme="minorEastAsia" w:hAnsiTheme="minorEastAsia" w:cs="Times New Roman" w:hint="eastAsia"/>
          <w:color w:val="000000" w:themeColor="text1"/>
          <w:sz w:val="32"/>
          <w:szCs w:val="32"/>
        </w:rPr>
        <w:t>相关职能部门，督促相关职能部门按计划执行预算，特别是督促专项资金执行。</w:t>
      </w:r>
    </w:p>
    <w:p w:rsidR="001C33EB" w:rsidRPr="004E7163" w:rsidRDefault="004B30EB">
      <w:pPr>
        <w:pStyle w:val="11"/>
        <w:numPr>
          <w:ilvl w:val="0"/>
          <w:numId w:val="1"/>
        </w:numPr>
        <w:adjustRightInd w:val="0"/>
        <w:snapToGrid w:val="0"/>
        <w:spacing w:line="317" w:lineRule="auto"/>
        <w:ind w:left="0" w:firstLine="640"/>
        <w:jc w:val="left"/>
        <w:rPr>
          <w:rFonts w:asciiTheme="minorEastAsia" w:hAnsiTheme="minorEastAsia" w:cs="Times New Roman"/>
          <w:color w:val="000000" w:themeColor="text1"/>
          <w:sz w:val="32"/>
          <w:szCs w:val="32"/>
        </w:rPr>
      </w:pPr>
      <w:r w:rsidRPr="004E7163">
        <w:rPr>
          <w:rFonts w:asciiTheme="minorEastAsia" w:hAnsiTheme="minorEastAsia" w:cs="Times New Roman" w:hint="eastAsia"/>
          <w:color w:val="000000" w:themeColor="text1"/>
          <w:sz w:val="32"/>
          <w:szCs w:val="32"/>
        </w:rPr>
        <w:t>政府采购预算的初审及上报，建立项目库。</w:t>
      </w:r>
    </w:p>
    <w:p w:rsidR="001C33EB" w:rsidRPr="004E7163" w:rsidRDefault="008A129C">
      <w:pPr>
        <w:pStyle w:val="11"/>
        <w:numPr>
          <w:ilvl w:val="0"/>
          <w:numId w:val="1"/>
        </w:numPr>
        <w:adjustRightInd w:val="0"/>
        <w:snapToGrid w:val="0"/>
        <w:spacing w:line="317" w:lineRule="auto"/>
        <w:ind w:left="0" w:firstLine="640"/>
        <w:jc w:val="left"/>
        <w:rPr>
          <w:rFonts w:asciiTheme="minorEastAsia" w:hAnsiTheme="minorEastAsia"/>
          <w:color w:val="000000" w:themeColor="text1"/>
          <w:sz w:val="32"/>
          <w:szCs w:val="32"/>
        </w:rPr>
      </w:pPr>
      <w:r w:rsidRPr="004E7163">
        <w:rPr>
          <w:rFonts w:asciiTheme="minorEastAsia" w:hAnsiTheme="minorEastAsia" w:hint="eastAsia"/>
          <w:color w:val="000000" w:themeColor="text1"/>
          <w:sz w:val="32"/>
          <w:szCs w:val="32"/>
        </w:rPr>
        <w:t>项目设置</w:t>
      </w:r>
      <w:r w:rsidR="00B67C18">
        <w:rPr>
          <w:rFonts w:asciiTheme="minorEastAsia" w:hAnsiTheme="minorEastAsia" w:hint="eastAsia"/>
          <w:color w:val="000000" w:themeColor="text1"/>
          <w:sz w:val="32"/>
          <w:szCs w:val="32"/>
        </w:rPr>
        <w:t>，项目经费</w:t>
      </w:r>
      <w:r w:rsidR="004E7163" w:rsidRPr="004E7163">
        <w:rPr>
          <w:rFonts w:asciiTheme="minorEastAsia" w:hAnsiTheme="minorEastAsia" w:hint="eastAsia"/>
          <w:color w:val="000000" w:themeColor="text1"/>
          <w:sz w:val="32"/>
          <w:szCs w:val="32"/>
        </w:rPr>
        <w:t>审核</w:t>
      </w:r>
      <w:r w:rsidR="00B67C18">
        <w:rPr>
          <w:rFonts w:asciiTheme="minorEastAsia" w:hAnsiTheme="minorEastAsia" w:hint="eastAsia"/>
          <w:color w:val="000000" w:themeColor="text1"/>
          <w:sz w:val="32"/>
          <w:szCs w:val="32"/>
        </w:rPr>
        <w:t>（含到位经费统计）</w:t>
      </w:r>
      <w:r w:rsidRPr="004E7163">
        <w:rPr>
          <w:rFonts w:asciiTheme="minorEastAsia" w:hAnsiTheme="minorEastAsia" w:hint="eastAsia"/>
          <w:color w:val="000000" w:themeColor="text1"/>
          <w:sz w:val="32"/>
          <w:szCs w:val="32"/>
        </w:rPr>
        <w:t>，资金分配与额度控制。</w:t>
      </w:r>
    </w:p>
    <w:p w:rsidR="001C33EB" w:rsidRDefault="008A129C">
      <w:pPr>
        <w:pStyle w:val="11"/>
        <w:numPr>
          <w:ilvl w:val="0"/>
          <w:numId w:val="1"/>
        </w:numPr>
        <w:adjustRightInd w:val="0"/>
        <w:snapToGrid w:val="0"/>
        <w:spacing w:line="317" w:lineRule="auto"/>
        <w:ind w:left="0" w:firstLine="640"/>
        <w:jc w:val="left"/>
        <w:rPr>
          <w:rFonts w:asciiTheme="minorEastAsia" w:hAnsiTheme="minorEastAsia" w:cs="Times New Roman"/>
          <w:color w:val="000000" w:themeColor="text1"/>
          <w:sz w:val="32"/>
          <w:szCs w:val="32"/>
        </w:rPr>
      </w:pPr>
      <w:r w:rsidRPr="004E7163">
        <w:rPr>
          <w:rFonts w:asciiTheme="minorEastAsia" w:hAnsiTheme="minorEastAsia" w:cs="Times New Roman" w:hint="eastAsia"/>
          <w:color w:val="000000" w:themeColor="text1"/>
          <w:sz w:val="32"/>
          <w:szCs w:val="32"/>
        </w:rPr>
        <w:t>参与</w:t>
      </w:r>
      <w:r w:rsidRPr="004E7163">
        <w:rPr>
          <w:rFonts w:asciiTheme="minorEastAsia" w:hAnsiTheme="minorEastAsia" w:cs="Times New Roman"/>
          <w:color w:val="000000" w:themeColor="text1"/>
          <w:sz w:val="32"/>
          <w:szCs w:val="32"/>
        </w:rPr>
        <w:t>年终决算</w:t>
      </w:r>
      <w:r w:rsidRPr="004E7163">
        <w:rPr>
          <w:rFonts w:asciiTheme="minorEastAsia" w:hAnsiTheme="minorEastAsia" w:cs="Times New Roman" w:hint="eastAsia"/>
          <w:color w:val="000000" w:themeColor="text1"/>
          <w:sz w:val="32"/>
          <w:szCs w:val="32"/>
        </w:rPr>
        <w:t>及教育经费统计报表的编报（含</w:t>
      </w:r>
      <w:r w:rsidRPr="004E7163">
        <w:rPr>
          <w:rFonts w:asciiTheme="minorEastAsia" w:hAnsiTheme="minorEastAsia" w:cs="Times New Roman"/>
          <w:color w:val="000000" w:themeColor="text1"/>
          <w:sz w:val="32"/>
          <w:szCs w:val="32"/>
        </w:rPr>
        <w:t>大学、兵教，</w:t>
      </w:r>
      <w:r w:rsidRPr="004E7163">
        <w:rPr>
          <w:rFonts w:asciiTheme="minorEastAsia" w:hAnsiTheme="minorEastAsia" w:cs="Times New Roman" w:hint="eastAsia"/>
          <w:color w:val="000000" w:themeColor="text1"/>
          <w:sz w:val="32"/>
          <w:szCs w:val="32"/>
        </w:rPr>
        <w:t>与信息管理科、核算科合作）。</w:t>
      </w:r>
    </w:p>
    <w:p w:rsidR="00B67C18" w:rsidRDefault="00B67C18" w:rsidP="000422DA">
      <w:pPr>
        <w:pStyle w:val="11"/>
        <w:numPr>
          <w:ilvl w:val="0"/>
          <w:numId w:val="1"/>
        </w:numPr>
        <w:adjustRightInd w:val="0"/>
        <w:snapToGrid w:val="0"/>
        <w:spacing w:line="317" w:lineRule="auto"/>
        <w:ind w:left="0" w:firstLine="640"/>
        <w:jc w:val="left"/>
        <w:rPr>
          <w:rFonts w:asciiTheme="minorEastAsia" w:hAnsiTheme="minorEastAsia" w:cs="Times New Roman"/>
          <w:color w:val="000000" w:themeColor="text1"/>
          <w:sz w:val="32"/>
          <w:szCs w:val="32"/>
        </w:rPr>
      </w:pPr>
      <w:r>
        <w:rPr>
          <w:rFonts w:asciiTheme="minorEastAsia" w:hAnsiTheme="minorEastAsia" w:cs="Times New Roman" w:hint="eastAsia"/>
          <w:color w:val="000000" w:themeColor="text1"/>
          <w:sz w:val="32"/>
          <w:szCs w:val="32"/>
        </w:rPr>
        <w:t>核对项目帐与财政额度。</w:t>
      </w:r>
    </w:p>
    <w:p w:rsidR="0007100A" w:rsidRPr="004E7163" w:rsidRDefault="0007100A" w:rsidP="0007100A">
      <w:pPr>
        <w:pStyle w:val="11"/>
        <w:numPr>
          <w:ilvl w:val="0"/>
          <w:numId w:val="1"/>
        </w:numPr>
        <w:adjustRightInd w:val="0"/>
        <w:snapToGrid w:val="0"/>
        <w:spacing w:line="317" w:lineRule="auto"/>
        <w:ind w:left="0" w:firstLine="640"/>
        <w:jc w:val="left"/>
        <w:rPr>
          <w:rFonts w:asciiTheme="minorEastAsia" w:hAnsiTheme="minorEastAsia" w:cs="Times New Roman"/>
          <w:color w:val="000000" w:themeColor="text1"/>
          <w:sz w:val="32"/>
          <w:szCs w:val="32"/>
        </w:rPr>
      </w:pPr>
      <w:r w:rsidRPr="0007100A">
        <w:rPr>
          <w:rFonts w:asciiTheme="minorEastAsia" w:hAnsiTheme="minorEastAsia" w:cs="Times New Roman" w:hint="eastAsia"/>
          <w:color w:val="000000" w:themeColor="text1"/>
          <w:sz w:val="32"/>
          <w:szCs w:val="32"/>
        </w:rPr>
        <w:tab/>
        <w:t>向兵团报送财政资金结转结余相关报表。</w:t>
      </w:r>
    </w:p>
    <w:p w:rsidR="0096418F" w:rsidRPr="0096418F" w:rsidRDefault="0096418F" w:rsidP="0096418F">
      <w:pPr>
        <w:pStyle w:val="11"/>
        <w:adjustRightInd w:val="0"/>
        <w:snapToGrid w:val="0"/>
        <w:spacing w:line="317" w:lineRule="auto"/>
        <w:ind w:firstLine="643"/>
        <w:jc w:val="left"/>
        <w:rPr>
          <w:rFonts w:asciiTheme="minorEastAsia" w:hAnsiTheme="minorEastAsia" w:cs="Times New Roman"/>
          <w:b/>
          <w:color w:val="000000" w:themeColor="text1"/>
          <w:sz w:val="32"/>
          <w:szCs w:val="32"/>
        </w:rPr>
      </w:pPr>
      <w:r w:rsidRPr="0096418F">
        <w:rPr>
          <w:rFonts w:asciiTheme="minorEastAsia" w:hAnsiTheme="minorEastAsia" w:cs="Times New Roman" w:hint="eastAsia"/>
          <w:b/>
          <w:color w:val="000000" w:themeColor="text1"/>
          <w:sz w:val="32"/>
          <w:szCs w:val="32"/>
        </w:rPr>
        <w:t>三、信息管理科</w:t>
      </w:r>
    </w:p>
    <w:p w:rsidR="0096418F" w:rsidRPr="0096418F" w:rsidRDefault="0096418F" w:rsidP="0096418F">
      <w:pPr>
        <w:pStyle w:val="11"/>
        <w:adjustRightInd w:val="0"/>
        <w:snapToGrid w:val="0"/>
        <w:spacing w:line="317" w:lineRule="auto"/>
        <w:ind w:firstLine="643"/>
        <w:jc w:val="left"/>
        <w:rPr>
          <w:rFonts w:asciiTheme="minorEastAsia" w:hAnsiTheme="minorEastAsia" w:cs="Times New Roman"/>
          <w:b/>
          <w:color w:val="000000" w:themeColor="text1"/>
          <w:sz w:val="32"/>
          <w:szCs w:val="32"/>
        </w:rPr>
      </w:pPr>
      <w:r w:rsidRPr="0096418F">
        <w:rPr>
          <w:rFonts w:asciiTheme="minorEastAsia" w:hAnsiTheme="minorEastAsia" w:cs="Times New Roman" w:hint="eastAsia"/>
          <w:b/>
          <w:color w:val="000000" w:themeColor="text1"/>
          <w:sz w:val="32"/>
          <w:szCs w:val="32"/>
        </w:rPr>
        <w:t>（一）人员设置（3人）</w:t>
      </w:r>
    </w:p>
    <w:p w:rsidR="0096418F" w:rsidRPr="0096418F" w:rsidRDefault="0096418F" w:rsidP="0096418F">
      <w:pPr>
        <w:pStyle w:val="11"/>
        <w:adjustRightInd w:val="0"/>
        <w:snapToGrid w:val="0"/>
        <w:spacing w:line="317" w:lineRule="auto"/>
        <w:ind w:firstLine="643"/>
        <w:jc w:val="left"/>
        <w:rPr>
          <w:rFonts w:asciiTheme="minorEastAsia" w:hAnsiTheme="minorEastAsia" w:cs="Times New Roman"/>
          <w:color w:val="000000" w:themeColor="text1"/>
          <w:sz w:val="32"/>
          <w:szCs w:val="32"/>
        </w:rPr>
      </w:pPr>
      <w:r w:rsidRPr="0096418F">
        <w:rPr>
          <w:rFonts w:asciiTheme="minorEastAsia" w:hAnsiTheme="minorEastAsia" w:cs="Times New Roman" w:hint="eastAsia"/>
          <w:b/>
          <w:color w:val="000000" w:themeColor="text1"/>
          <w:sz w:val="32"/>
          <w:szCs w:val="32"/>
        </w:rPr>
        <w:t>科长：</w:t>
      </w:r>
      <w:r w:rsidRPr="0096418F">
        <w:rPr>
          <w:rFonts w:asciiTheme="minorEastAsia" w:hAnsiTheme="minorEastAsia" w:cs="Times New Roman" w:hint="eastAsia"/>
          <w:color w:val="000000" w:themeColor="text1"/>
          <w:sz w:val="32"/>
          <w:szCs w:val="32"/>
        </w:rPr>
        <w:t>姚成宏</w:t>
      </w:r>
    </w:p>
    <w:p w:rsidR="0096418F" w:rsidRPr="0096418F" w:rsidRDefault="0096418F" w:rsidP="0096418F">
      <w:pPr>
        <w:pStyle w:val="11"/>
        <w:adjustRightInd w:val="0"/>
        <w:snapToGrid w:val="0"/>
        <w:spacing w:line="317" w:lineRule="auto"/>
        <w:ind w:firstLine="643"/>
        <w:jc w:val="left"/>
        <w:rPr>
          <w:rFonts w:asciiTheme="minorEastAsia" w:hAnsiTheme="minorEastAsia" w:cs="Times New Roman"/>
          <w:color w:val="000000" w:themeColor="text1"/>
          <w:sz w:val="32"/>
          <w:szCs w:val="32"/>
        </w:rPr>
      </w:pPr>
      <w:r w:rsidRPr="0096418F">
        <w:rPr>
          <w:rFonts w:asciiTheme="minorEastAsia" w:hAnsiTheme="minorEastAsia" w:cs="Times New Roman" w:hint="eastAsia"/>
          <w:b/>
          <w:color w:val="000000" w:themeColor="text1"/>
          <w:sz w:val="32"/>
          <w:szCs w:val="32"/>
        </w:rPr>
        <w:t>成员：</w:t>
      </w:r>
      <w:r w:rsidRPr="0096418F">
        <w:rPr>
          <w:rFonts w:asciiTheme="minorEastAsia" w:hAnsiTheme="minorEastAsia" w:cs="Times New Roman" w:hint="eastAsia"/>
          <w:color w:val="000000" w:themeColor="text1"/>
          <w:sz w:val="32"/>
          <w:szCs w:val="32"/>
        </w:rPr>
        <w:t>乔君、张京</w:t>
      </w:r>
      <w:proofErr w:type="gramStart"/>
      <w:r w:rsidRPr="0096418F">
        <w:rPr>
          <w:rFonts w:asciiTheme="minorEastAsia" w:hAnsiTheme="minorEastAsia" w:cs="Times New Roman" w:hint="eastAsia"/>
          <w:color w:val="000000" w:themeColor="text1"/>
          <w:sz w:val="32"/>
          <w:szCs w:val="32"/>
        </w:rPr>
        <w:t>京</w:t>
      </w:r>
      <w:proofErr w:type="gramEnd"/>
    </w:p>
    <w:p w:rsidR="0096418F" w:rsidRPr="0096418F" w:rsidRDefault="0096418F" w:rsidP="0096418F">
      <w:pPr>
        <w:pStyle w:val="11"/>
        <w:adjustRightInd w:val="0"/>
        <w:snapToGrid w:val="0"/>
        <w:spacing w:line="317" w:lineRule="auto"/>
        <w:ind w:firstLine="643"/>
        <w:jc w:val="left"/>
        <w:rPr>
          <w:rFonts w:asciiTheme="minorEastAsia" w:hAnsiTheme="minorEastAsia" w:cs="Times New Roman"/>
          <w:b/>
          <w:color w:val="000000" w:themeColor="text1"/>
          <w:sz w:val="32"/>
          <w:szCs w:val="32"/>
        </w:rPr>
      </w:pPr>
      <w:r w:rsidRPr="0096418F">
        <w:rPr>
          <w:rFonts w:asciiTheme="minorEastAsia" w:hAnsiTheme="minorEastAsia" w:cs="Times New Roman" w:hint="eastAsia"/>
          <w:b/>
          <w:color w:val="000000" w:themeColor="text1"/>
          <w:sz w:val="32"/>
          <w:szCs w:val="32"/>
        </w:rPr>
        <w:t>（二）岗位职责</w:t>
      </w:r>
    </w:p>
    <w:p w:rsidR="0096418F" w:rsidRPr="0096418F" w:rsidRDefault="0096418F" w:rsidP="0096418F">
      <w:pPr>
        <w:pStyle w:val="11"/>
        <w:adjustRightInd w:val="0"/>
        <w:snapToGrid w:val="0"/>
        <w:spacing w:line="317" w:lineRule="auto"/>
        <w:ind w:firstLine="640"/>
        <w:jc w:val="left"/>
        <w:rPr>
          <w:rFonts w:asciiTheme="minorEastAsia" w:hAnsiTheme="minorEastAsia" w:cs="Times New Roman"/>
          <w:color w:val="000000" w:themeColor="text1"/>
          <w:sz w:val="32"/>
          <w:szCs w:val="32"/>
        </w:rPr>
      </w:pPr>
      <w:r w:rsidRPr="0096418F">
        <w:rPr>
          <w:rFonts w:asciiTheme="minorEastAsia" w:hAnsiTheme="minorEastAsia" w:cs="Times New Roman" w:hint="eastAsia"/>
          <w:color w:val="000000" w:themeColor="text1"/>
          <w:sz w:val="32"/>
          <w:szCs w:val="32"/>
        </w:rPr>
        <w:t>1.</w:t>
      </w:r>
      <w:r w:rsidRPr="0096418F">
        <w:rPr>
          <w:rFonts w:asciiTheme="minorEastAsia" w:hAnsiTheme="minorEastAsia" w:cs="Times New Roman" w:hint="eastAsia"/>
          <w:color w:val="000000" w:themeColor="text1"/>
          <w:sz w:val="32"/>
          <w:szCs w:val="32"/>
        </w:rPr>
        <w:tab/>
        <w:t>计财处软、硬件维护。所有硬件更换、维修</w:t>
      </w:r>
      <w:proofErr w:type="gramStart"/>
      <w:r w:rsidRPr="0096418F">
        <w:rPr>
          <w:rFonts w:asciiTheme="minorEastAsia" w:hAnsiTheme="minorEastAsia" w:cs="Times New Roman" w:hint="eastAsia"/>
          <w:color w:val="000000" w:themeColor="text1"/>
          <w:sz w:val="32"/>
          <w:szCs w:val="32"/>
        </w:rPr>
        <w:t>需信息</w:t>
      </w:r>
      <w:proofErr w:type="gramEnd"/>
      <w:r w:rsidRPr="0096418F">
        <w:rPr>
          <w:rFonts w:asciiTheme="minorEastAsia" w:hAnsiTheme="minorEastAsia" w:cs="Times New Roman" w:hint="eastAsia"/>
          <w:color w:val="000000" w:themeColor="text1"/>
          <w:sz w:val="32"/>
          <w:szCs w:val="32"/>
        </w:rPr>
        <w:t>科确认后再予办理。</w:t>
      </w:r>
    </w:p>
    <w:p w:rsidR="0096418F" w:rsidRPr="0096418F" w:rsidRDefault="0096418F" w:rsidP="0096418F">
      <w:pPr>
        <w:pStyle w:val="11"/>
        <w:adjustRightInd w:val="0"/>
        <w:snapToGrid w:val="0"/>
        <w:spacing w:line="317" w:lineRule="auto"/>
        <w:ind w:firstLine="640"/>
        <w:jc w:val="left"/>
        <w:rPr>
          <w:rFonts w:asciiTheme="minorEastAsia" w:hAnsiTheme="minorEastAsia" w:cs="Times New Roman"/>
          <w:color w:val="000000" w:themeColor="text1"/>
          <w:sz w:val="32"/>
          <w:szCs w:val="32"/>
        </w:rPr>
      </w:pPr>
      <w:r w:rsidRPr="0096418F">
        <w:rPr>
          <w:rFonts w:asciiTheme="minorEastAsia" w:hAnsiTheme="minorEastAsia" w:cs="Times New Roman" w:hint="eastAsia"/>
          <w:color w:val="000000" w:themeColor="text1"/>
          <w:sz w:val="32"/>
          <w:szCs w:val="32"/>
        </w:rPr>
        <w:t>2.</w:t>
      </w:r>
      <w:r w:rsidRPr="0096418F">
        <w:rPr>
          <w:rFonts w:asciiTheme="minorEastAsia" w:hAnsiTheme="minorEastAsia" w:cs="Times New Roman" w:hint="eastAsia"/>
          <w:color w:val="000000" w:themeColor="text1"/>
          <w:sz w:val="32"/>
          <w:szCs w:val="32"/>
        </w:rPr>
        <w:tab/>
        <w:t>计财处局域网络安全、电子数据的安全保障。</w:t>
      </w:r>
    </w:p>
    <w:p w:rsidR="0096418F" w:rsidRPr="0096418F" w:rsidRDefault="0096418F" w:rsidP="0096418F">
      <w:pPr>
        <w:pStyle w:val="11"/>
        <w:adjustRightInd w:val="0"/>
        <w:snapToGrid w:val="0"/>
        <w:spacing w:line="317" w:lineRule="auto"/>
        <w:ind w:firstLine="640"/>
        <w:jc w:val="left"/>
        <w:rPr>
          <w:rFonts w:asciiTheme="minorEastAsia" w:hAnsiTheme="minorEastAsia" w:cs="Times New Roman"/>
          <w:color w:val="000000" w:themeColor="text1"/>
          <w:sz w:val="32"/>
          <w:szCs w:val="32"/>
        </w:rPr>
      </w:pPr>
      <w:r w:rsidRPr="0096418F">
        <w:rPr>
          <w:rFonts w:asciiTheme="minorEastAsia" w:hAnsiTheme="minorEastAsia" w:cs="Times New Roman" w:hint="eastAsia"/>
          <w:color w:val="000000" w:themeColor="text1"/>
          <w:sz w:val="32"/>
          <w:szCs w:val="32"/>
        </w:rPr>
        <w:t>3.</w:t>
      </w:r>
      <w:r w:rsidRPr="0096418F">
        <w:rPr>
          <w:rFonts w:asciiTheme="minorEastAsia" w:hAnsiTheme="minorEastAsia" w:cs="Times New Roman" w:hint="eastAsia"/>
          <w:color w:val="000000" w:themeColor="text1"/>
          <w:sz w:val="32"/>
          <w:szCs w:val="32"/>
        </w:rPr>
        <w:tab/>
        <w:t>信息化建设：</w:t>
      </w:r>
    </w:p>
    <w:p w:rsidR="0096418F" w:rsidRPr="0096418F" w:rsidRDefault="0096418F" w:rsidP="0096418F">
      <w:pPr>
        <w:pStyle w:val="11"/>
        <w:adjustRightInd w:val="0"/>
        <w:snapToGrid w:val="0"/>
        <w:spacing w:line="317" w:lineRule="auto"/>
        <w:ind w:firstLine="640"/>
        <w:jc w:val="left"/>
        <w:rPr>
          <w:rFonts w:asciiTheme="minorEastAsia" w:hAnsiTheme="minorEastAsia" w:cs="Times New Roman"/>
          <w:color w:val="000000" w:themeColor="text1"/>
          <w:sz w:val="32"/>
          <w:szCs w:val="32"/>
        </w:rPr>
      </w:pPr>
      <w:r w:rsidRPr="0096418F">
        <w:rPr>
          <w:rFonts w:asciiTheme="minorEastAsia" w:hAnsiTheme="minorEastAsia" w:cs="Times New Roman" w:hint="eastAsia"/>
          <w:color w:val="000000" w:themeColor="text1"/>
          <w:sz w:val="32"/>
          <w:szCs w:val="32"/>
        </w:rPr>
        <w:t>（1）</w:t>
      </w:r>
      <w:r w:rsidRPr="0096418F">
        <w:rPr>
          <w:rFonts w:asciiTheme="minorEastAsia" w:hAnsiTheme="minorEastAsia" w:cs="Times New Roman" w:hint="eastAsia"/>
          <w:color w:val="000000" w:themeColor="text1"/>
          <w:sz w:val="32"/>
          <w:szCs w:val="32"/>
        </w:rPr>
        <w:tab/>
        <w:t>维护网上报账，网上薪酬申报，协助</w:t>
      </w:r>
      <w:proofErr w:type="gramStart"/>
      <w:r w:rsidRPr="0096418F">
        <w:rPr>
          <w:rFonts w:asciiTheme="minorEastAsia" w:hAnsiTheme="minorEastAsia" w:cs="Times New Roman" w:hint="eastAsia"/>
          <w:color w:val="000000" w:themeColor="text1"/>
          <w:sz w:val="32"/>
          <w:szCs w:val="32"/>
        </w:rPr>
        <w:t>收费科搭建</w:t>
      </w:r>
      <w:proofErr w:type="gramEnd"/>
      <w:r w:rsidRPr="0096418F">
        <w:rPr>
          <w:rFonts w:asciiTheme="minorEastAsia" w:hAnsiTheme="minorEastAsia" w:cs="Times New Roman" w:hint="eastAsia"/>
          <w:color w:val="000000" w:themeColor="text1"/>
          <w:sz w:val="32"/>
          <w:szCs w:val="32"/>
        </w:rPr>
        <w:t>学校统一收费平台；</w:t>
      </w:r>
    </w:p>
    <w:p w:rsidR="0096418F" w:rsidRPr="0096418F" w:rsidRDefault="0096418F" w:rsidP="0096418F">
      <w:pPr>
        <w:pStyle w:val="11"/>
        <w:adjustRightInd w:val="0"/>
        <w:snapToGrid w:val="0"/>
        <w:spacing w:line="317" w:lineRule="auto"/>
        <w:ind w:firstLine="640"/>
        <w:jc w:val="left"/>
        <w:rPr>
          <w:rFonts w:asciiTheme="minorEastAsia" w:hAnsiTheme="minorEastAsia" w:cs="Times New Roman"/>
          <w:color w:val="000000" w:themeColor="text1"/>
          <w:sz w:val="32"/>
          <w:szCs w:val="32"/>
        </w:rPr>
      </w:pPr>
      <w:r w:rsidRPr="0096418F">
        <w:rPr>
          <w:rFonts w:asciiTheme="minorEastAsia" w:hAnsiTheme="minorEastAsia" w:cs="Times New Roman" w:hint="eastAsia"/>
          <w:color w:val="000000" w:themeColor="text1"/>
          <w:sz w:val="32"/>
          <w:szCs w:val="32"/>
        </w:rPr>
        <w:t>（2）</w:t>
      </w:r>
      <w:r w:rsidRPr="0096418F">
        <w:rPr>
          <w:rFonts w:asciiTheme="minorEastAsia" w:hAnsiTheme="minorEastAsia" w:cs="Times New Roman" w:hint="eastAsia"/>
          <w:color w:val="000000" w:themeColor="text1"/>
          <w:sz w:val="32"/>
          <w:szCs w:val="32"/>
        </w:rPr>
        <w:tab/>
        <w:t>做好财务管理系统与其它部门系统对接工作；</w:t>
      </w:r>
    </w:p>
    <w:p w:rsidR="0096418F" w:rsidRPr="0096418F" w:rsidRDefault="0096418F" w:rsidP="0096418F">
      <w:pPr>
        <w:pStyle w:val="11"/>
        <w:adjustRightInd w:val="0"/>
        <w:snapToGrid w:val="0"/>
        <w:spacing w:line="317" w:lineRule="auto"/>
        <w:ind w:firstLine="640"/>
        <w:jc w:val="left"/>
        <w:rPr>
          <w:rFonts w:asciiTheme="minorEastAsia" w:hAnsiTheme="minorEastAsia" w:cs="Times New Roman"/>
          <w:color w:val="000000" w:themeColor="text1"/>
          <w:sz w:val="32"/>
          <w:szCs w:val="32"/>
        </w:rPr>
      </w:pPr>
      <w:r w:rsidRPr="0096418F">
        <w:rPr>
          <w:rFonts w:asciiTheme="minorEastAsia" w:hAnsiTheme="minorEastAsia" w:cs="Times New Roman" w:hint="eastAsia"/>
          <w:color w:val="000000" w:themeColor="text1"/>
          <w:sz w:val="32"/>
          <w:szCs w:val="32"/>
        </w:rPr>
        <w:t>（3）</w:t>
      </w:r>
      <w:r w:rsidRPr="0096418F">
        <w:rPr>
          <w:rFonts w:asciiTheme="minorEastAsia" w:hAnsiTheme="minorEastAsia" w:cs="Times New Roman" w:hint="eastAsia"/>
          <w:color w:val="000000" w:themeColor="text1"/>
          <w:sz w:val="32"/>
          <w:szCs w:val="32"/>
        </w:rPr>
        <w:tab/>
        <w:t>做好财务管理系统与学校数字化校园建设对接工作；</w:t>
      </w:r>
    </w:p>
    <w:p w:rsidR="0096418F" w:rsidRPr="0096418F" w:rsidRDefault="0096418F" w:rsidP="0096418F">
      <w:pPr>
        <w:pStyle w:val="11"/>
        <w:adjustRightInd w:val="0"/>
        <w:snapToGrid w:val="0"/>
        <w:spacing w:line="317" w:lineRule="auto"/>
        <w:ind w:firstLine="640"/>
        <w:jc w:val="left"/>
        <w:rPr>
          <w:rFonts w:asciiTheme="minorEastAsia" w:hAnsiTheme="minorEastAsia" w:cs="Times New Roman"/>
          <w:color w:val="000000" w:themeColor="text1"/>
          <w:sz w:val="32"/>
          <w:szCs w:val="32"/>
        </w:rPr>
      </w:pPr>
      <w:r w:rsidRPr="0096418F">
        <w:rPr>
          <w:rFonts w:asciiTheme="minorEastAsia" w:hAnsiTheme="minorEastAsia" w:cs="Times New Roman" w:hint="eastAsia"/>
          <w:color w:val="000000" w:themeColor="text1"/>
          <w:sz w:val="32"/>
          <w:szCs w:val="32"/>
        </w:rPr>
        <w:lastRenderedPageBreak/>
        <w:t>（4）</w:t>
      </w:r>
      <w:r w:rsidRPr="0096418F">
        <w:rPr>
          <w:rFonts w:asciiTheme="minorEastAsia" w:hAnsiTheme="minorEastAsia" w:cs="Times New Roman" w:hint="eastAsia"/>
          <w:color w:val="000000" w:themeColor="text1"/>
          <w:sz w:val="32"/>
          <w:szCs w:val="32"/>
        </w:rPr>
        <w:tab/>
        <w:t>与网络中心合作，协助</w:t>
      </w:r>
      <w:proofErr w:type="gramStart"/>
      <w:r w:rsidRPr="0096418F">
        <w:rPr>
          <w:rFonts w:asciiTheme="minorEastAsia" w:hAnsiTheme="minorEastAsia" w:cs="Times New Roman" w:hint="eastAsia"/>
          <w:color w:val="000000" w:themeColor="text1"/>
          <w:sz w:val="32"/>
          <w:szCs w:val="32"/>
        </w:rPr>
        <w:t>一</w:t>
      </w:r>
      <w:proofErr w:type="gramEnd"/>
      <w:r w:rsidRPr="0096418F">
        <w:rPr>
          <w:rFonts w:asciiTheme="minorEastAsia" w:hAnsiTheme="minorEastAsia" w:cs="Times New Roman" w:hint="eastAsia"/>
          <w:color w:val="000000" w:themeColor="text1"/>
          <w:sz w:val="32"/>
          <w:szCs w:val="32"/>
        </w:rPr>
        <w:t>卡通做好运行和维护工作；</w:t>
      </w:r>
    </w:p>
    <w:p w:rsidR="0096418F" w:rsidRPr="0096418F" w:rsidRDefault="0096418F" w:rsidP="0096418F">
      <w:pPr>
        <w:pStyle w:val="11"/>
        <w:adjustRightInd w:val="0"/>
        <w:snapToGrid w:val="0"/>
        <w:spacing w:line="317" w:lineRule="auto"/>
        <w:ind w:firstLine="640"/>
        <w:jc w:val="left"/>
        <w:rPr>
          <w:rFonts w:asciiTheme="minorEastAsia" w:hAnsiTheme="minorEastAsia" w:cs="Times New Roman"/>
          <w:color w:val="000000" w:themeColor="text1"/>
          <w:sz w:val="32"/>
          <w:szCs w:val="32"/>
        </w:rPr>
      </w:pPr>
      <w:r w:rsidRPr="0096418F">
        <w:rPr>
          <w:rFonts w:asciiTheme="minorEastAsia" w:hAnsiTheme="minorEastAsia" w:cs="Times New Roman" w:hint="eastAsia"/>
          <w:color w:val="000000" w:themeColor="text1"/>
          <w:sz w:val="32"/>
          <w:szCs w:val="32"/>
        </w:rPr>
        <w:t>（5）</w:t>
      </w:r>
      <w:r w:rsidRPr="0096418F">
        <w:rPr>
          <w:rFonts w:asciiTheme="minorEastAsia" w:hAnsiTheme="minorEastAsia" w:cs="Times New Roman" w:hint="eastAsia"/>
          <w:color w:val="000000" w:themeColor="text1"/>
          <w:sz w:val="32"/>
          <w:szCs w:val="32"/>
        </w:rPr>
        <w:tab/>
        <w:t>建立处内无纸化办公网上处理流程；</w:t>
      </w:r>
    </w:p>
    <w:p w:rsidR="0096418F" w:rsidRPr="0096418F" w:rsidRDefault="0096418F" w:rsidP="0096418F">
      <w:pPr>
        <w:pStyle w:val="11"/>
        <w:adjustRightInd w:val="0"/>
        <w:snapToGrid w:val="0"/>
        <w:spacing w:line="317" w:lineRule="auto"/>
        <w:ind w:firstLine="640"/>
        <w:jc w:val="left"/>
        <w:rPr>
          <w:rFonts w:asciiTheme="minorEastAsia" w:hAnsiTheme="minorEastAsia" w:cs="Times New Roman"/>
          <w:color w:val="000000" w:themeColor="text1"/>
          <w:sz w:val="32"/>
          <w:szCs w:val="32"/>
        </w:rPr>
      </w:pPr>
      <w:r w:rsidRPr="0096418F">
        <w:rPr>
          <w:rFonts w:asciiTheme="minorEastAsia" w:hAnsiTheme="minorEastAsia" w:cs="Times New Roman" w:hint="eastAsia"/>
          <w:color w:val="000000" w:themeColor="text1"/>
          <w:sz w:val="32"/>
          <w:szCs w:val="32"/>
        </w:rPr>
        <w:t>（6）</w:t>
      </w:r>
      <w:r w:rsidRPr="0096418F">
        <w:rPr>
          <w:rFonts w:asciiTheme="minorEastAsia" w:hAnsiTheme="minorEastAsia" w:cs="Times New Roman" w:hint="eastAsia"/>
          <w:color w:val="000000" w:themeColor="text1"/>
          <w:sz w:val="32"/>
          <w:szCs w:val="32"/>
        </w:rPr>
        <w:tab/>
        <w:t>建立电子</w:t>
      </w:r>
      <w:proofErr w:type="gramStart"/>
      <w:r w:rsidRPr="0096418F">
        <w:rPr>
          <w:rFonts w:asciiTheme="minorEastAsia" w:hAnsiTheme="minorEastAsia" w:cs="Times New Roman" w:hint="eastAsia"/>
          <w:color w:val="000000" w:themeColor="text1"/>
          <w:sz w:val="32"/>
          <w:szCs w:val="32"/>
        </w:rPr>
        <w:t>发票查重系统</w:t>
      </w:r>
      <w:proofErr w:type="gramEnd"/>
      <w:r w:rsidRPr="0096418F">
        <w:rPr>
          <w:rFonts w:asciiTheme="minorEastAsia" w:hAnsiTheme="minorEastAsia" w:cs="Times New Roman" w:hint="eastAsia"/>
          <w:color w:val="000000" w:themeColor="text1"/>
          <w:sz w:val="32"/>
          <w:szCs w:val="32"/>
        </w:rPr>
        <w:t>。</w:t>
      </w:r>
    </w:p>
    <w:p w:rsidR="0096418F" w:rsidRPr="0096418F" w:rsidRDefault="0096418F" w:rsidP="0096418F">
      <w:pPr>
        <w:pStyle w:val="11"/>
        <w:adjustRightInd w:val="0"/>
        <w:snapToGrid w:val="0"/>
        <w:spacing w:line="317" w:lineRule="auto"/>
        <w:ind w:firstLine="640"/>
        <w:jc w:val="left"/>
        <w:rPr>
          <w:rFonts w:asciiTheme="minorEastAsia" w:hAnsiTheme="minorEastAsia" w:cs="Times New Roman"/>
          <w:color w:val="000000" w:themeColor="text1"/>
          <w:sz w:val="32"/>
          <w:szCs w:val="32"/>
        </w:rPr>
      </w:pPr>
      <w:r w:rsidRPr="0096418F">
        <w:rPr>
          <w:rFonts w:asciiTheme="minorEastAsia" w:hAnsiTheme="minorEastAsia" w:cs="Times New Roman" w:hint="eastAsia"/>
          <w:color w:val="000000" w:themeColor="text1"/>
          <w:sz w:val="32"/>
          <w:szCs w:val="32"/>
        </w:rPr>
        <w:t>4.</w:t>
      </w:r>
      <w:r w:rsidRPr="0096418F">
        <w:rPr>
          <w:rFonts w:asciiTheme="minorEastAsia" w:hAnsiTheme="minorEastAsia" w:cs="Times New Roman" w:hint="eastAsia"/>
          <w:color w:val="000000" w:themeColor="text1"/>
          <w:sz w:val="32"/>
          <w:szCs w:val="32"/>
        </w:rPr>
        <w:tab/>
        <w:t>制定信息管理的相关制度。</w:t>
      </w:r>
    </w:p>
    <w:p w:rsidR="0096418F" w:rsidRPr="0096418F" w:rsidRDefault="0096418F" w:rsidP="0096418F">
      <w:pPr>
        <w:pStyle w:val="11"/>
        <w:adjustRightInd w:val="0"/>
        <w:snapToGrid w:val="0"/>
        <w:spacing w:line="317" w:lineRule="auto"/>
        <w:ind w:firstLine="640"/>
        <w:jc w:val="left"/>
        <w:rPr>
          <w:rFonts w:asciiTheme="minorEastAsia" w:hAnsiTheme="minorEastAsia" w:cs="Times New Roman"/>
          <w:color w:val="000000" w:themeColor="text1"/>
          <w:sz w:val="32"/>
          <w:szCs w:val="32"/>
        </w:rPr>
      </w:pPr>
      <w:r w:rsidRPr="0096418F">
        <w:rPr>
          <w:rFonts w:asciiTheme="minorEastAsia" w:hAnsiTheme="minorEastAsia" w:cs="Times New Roman" w:hint="eastAsia"/>
          <w:color w:val="000000" w:themeColor="text1"/>
          <w:sz w:val="32"/>
          <w:szCs w:val="32"/>
        </w:rPr>
        <w:t>5.</w:t>
      </w:r>
      <w:r w:rsidRPr="0096418F">
        <w:rPr>
          <w:rFonts w:asciiTheme="minorEastAsia" w:hAnsiTheme="minorEastAsia" w:cs="Times New Roman" w:hint="eastAsia"/>
          <w:color w:val="000000" w:themeColor="text1"/>
          <w:sz w:val="32"/>
          <w:szCs w:val="32"/>
        </w:rPr>
        <w:tab/>
        <w:t>定期向主要校领导和处领导报告学校财务状况，分析问题产生的原因及解决建议，为教代会财务工作报告提供数据。</w:t>
      </w:r>
    </w:p>
    <w:p w:rsidR="0096418F" w:rsidRPr="0096418F" w:rsidRDefault="0096418F" w:rsidP="0096418F">
      <w:pPr>
        <w:pStyle w:val="11"/>
        <w:adjustRightInd w:val="0"/>
        <w:snapToGrid w:val="0"/>
        <w:spacing w:line="317" w:lineRule="auto"/>
        <w:ind w:firstLine="640"/>
        <w:jc w:val="left"/>
        <w:rPr>
          <w:rFonts w:asciiTheme="minorEastAsia" w:hAnsiTheme="minorEastAsia" w:cs="Times New Roman"/>
          <w:color w:val="000000" w:themeColor="text1"/>
          <w:sz w:val="32"/>
          <w:szCs w:val="32"/>
        </w:rPr>
      </w:pPr>
      <w:r w:rsidRPr="0096418F">
        <w:rPr>
          <w:rFonts w:asciiTheme="minorEastAsia" w:hAnsiTheme="minorEastAsia" w:cs="Times New Roman" w:hint="eastAsia"/>
          <w:color w:val="000000" w:themeColor="text1"/>
          <w:sz w:val="32"/>
          <w:szCs w:val="32"/>
        </w:rPr>
        <w:t>6.</w:t>
      </w:r>
      <w:r w:rsidRPr="0096418F">
        <w:rPr>
          <w:rFonts w:asciiTheme="minorEastAsia" w:hAnsiTheme="minorEastAsia" w:cs="Times New Roman" w:hint="eastAsia"/>
          <w:color w:val="000000" w:themeColor="text1"/>
          <w:sz w:val="32"/>
          <w:szCs w:val="32"/>
        </w:rPr>
        <w:tab/>
        <w:t>负责所有对外各类报表，根据各类报表相关</w:t>
      </w:r>
      <w:proofErr w:type="gramStart"/>
      <w:r w:rsidRPr="0096418F">
        <w:rPr>
          <w:rFonts w:asciiTheme="minorEastAsia" w:hAnsiTheme="minorEastAsia" w:cs="Times New Roman" w:hint="eastAsia"/>
          <w:color w:val="000000" w:themeColor="text1"/>
          <w:sz w:val="32"/>
          <w:szCs w:val="32"/>
        </w:rPr>
        <w:t>内容报处领导</w:t>
      </w:r>
      <w:proofErr w:type="gramEnd"/>
      <w:r w:rsidRPr="0096418F">
        <w:rPr>
          <w:rFonts w:asciiTheme="minorEastAsia" w:hAnsiTheme="minorEastAsia" w:cs="Times New Roman" w:hint="eastAsia"/>
          <w:color w:val="000000" w:themeColor="text1"/>
          <w:sz w:val="32"/>
          <w:szCs w:val="32"/>
        </w:rPr>
        <w:t>后，分发至相关科室完成。</w:t>
      </w:r>
    </w:p>
    <w:p w:rsidR="0096418F" w:rsidRPr="0096418F" w:rsidRDefault="0096418F" w:rsidP="0096418F">
      <w:pPr>
        <w:pStyle w:val="11"/>
        <w:adjustRightInd w:val="0"/>
        <w:snapToGrid w:val="0"/>
        <w:spacing w:line="317" w:lineRule="auto"/>
        <w:ind w:firstLine="640"/>
        <w:jc w:val="left"/>
        <w:rPr>
          <w:rFonts w:asciiTheme="minorEastAsia" w:hAnsiTheme="minorEastAsia" w:cs="Times New Roman"/>
          <w:color w:val="000000" w:themeColor="text1"/>
          <w:sz w:val="32"/>
          <w:szCs w:val="32"/>
        </w:rPr>
      </w:pPr>
      <w:r w:rsidRPr="0096418F">
        <w:rPr>
          <w:rFonts w:asciiTheme="minorEastAsia" w:hAnsiTheme="minorEastAsia" w:cs="Times New Roman" w:hint="eastAsia"/>
          <w:color w:val="000000" w:themeColor="text1"/>
          <w:sz w:val="32"/>
          <w:szCs w:val="32"/>
        </w:rPr>
        <w:t>7.</w:t>
      </w:r>
      <w:r w:rsidRPr="0096418F">
        <w:rPr>
          <w:rFonts w:asciiTheme="minorEastAsia" w:hAnsiTheme="minorEastAsia" w:cs="Times New Roman" w:hint="eastAsia"/>
          <w:color w:val="000000" w:themeColor="text1"/>
          <w:sz w:val="32"/>
          <w:szCs w:val="32"/>
        </w:rPr>
        <w:tab/>
        <w:t>内部员工绩效评价（与综合科合作）。</w:t>
      </w:r>
    </w:p>
    <w:p w:rsidR="0096418F" w:rsidRPr="0096418F" w:rsidRDefault="0096418F" w:rsidP="0096418F">
      <w:pPr>
        <w:pStyle w:val="11"/>
        <w:adjustRightInd w:val="0"/>
        <w:snapToGrid w:val="0"/>
        <w:spacing w:line="317" w:lineRule="auto"/>
        <w:ind w:firstLine="640"/>
        <w:jc w:val="left"/>
        <w:rPr>
          <w:rFonts w:asciiTheme="minorEastAsia" w:hAnsiTheme="minorEastAsia" w:cs="Times New Roman"/>
          <w:color w:val="000000" w:themeColor="text1"/>
          <w:sz w:val="32"/>
          <w:szCs w:val="32"/>
        </w:rPr>
      </w:pPr>
      <w:r w:rsidRPr="0096418F">
        <w:rPr>
          <w:rFonts w:asciiTheme="minorEastAsia" w:hAnsiTheme="minorEastAsia" w:cs="Times New Roman" w:hint="eastAsia"/>
          <w:color w:val="000000" w:themeColor="text1"/>
          <w:sz w:val="32"/>
          <w:szCs w:val="32"/>
        </w:rPr>
        <w:t>8.</w:t>
      </w:r>
      <w:r w:rsidRPr="0096418F">
        <w:rPr>
          <w:rFonts w:asciiTheme="minorEastAsia" w:hAnsiTheme="minorEastAsia" w:cs="Times New Roman" w:hint="eastAsia"/>
          <w:color w:val="000000" w:themeColor="text1"/>
          <w:sz w:val="32"/>
          <w:szCs w:val="32"/>
        </w:rPr>
        <w:tab/>
        <w:t>参与年终决算、教育经费与教育基建统计报表的编报（含大学、兵教，与预算科、核算科合作）。</w:t>
      </w:r>
    </w:p>
    <w:p w:rsidR="0096418F" w:rsidRPr="0096418F" w:rsidRDefault="0096418F" w:rsidP="0096418F">
      <w:pPr>
        <w:pStyle w:val="11"/>
        <w:adjustRightInd w:val="0"/>
        <w:snapToGrid w:val="0"/>
        <w:spacing w:line="317" w:lineRule="auto"/>
        <w:ind w:firstLine="640"/>
        <w:jc w:val="left"/>
        <w:rPr>
          <w:rFonts w:asciiTheme="minorEastAsia" w:hAnsiTheme="minorEastAsia" w:cs="Times New Roman"/>
          <w:color w:val="000000" w:themeColor="text1"/>
          <w:sz w:val="32"/>
          <w:szCs w:val="32"/>
        </w:rPr>
      </w:pPr>
      <w:r w:rsidRPr="0096418F">
        <w:rPr>
          <w:rFonts w:asciiTheme="minorEastAsia" w:hAnsiTheme="minorEastAsia" w:cs="Times New Roman" w:hint="eastAsia"/>
          <w:color w:val="000000" w:themeColor="text1"/>
          <w:sz w:val="32"/>
          <w:szCs w:val="32"/>
        </w:rPr>
        <w:t>9.</w:t>
      </w:r>
      <w:r w:rsidRPr="0096418F">
        <w:rPr>
          <w:rFonts w:asciiTheme="minorEastAsia" w:hAnsiTheme="minorEastAsia" w:cs="Times New Roman" w:hint="eastAsia"/>
          <w:color w:val="000000" w:themeColor="text1"/>
          <w:sz w:val="32"/>
          <w:szCs w:val="32"/>
        </w:rPr>
        <w:tab/>
        <w:t>校部门、项目预算指标架构的搭建，根据核算科申请，设置新的会计科目。</w:t>
      </w:r>
    </w:p>
    <w:p w:rsidR="0096418F" w:rsidRPr="0096418F" w:rsidRDefault="0096418F" w:rsidP="0096418F">
      <w:pPr>
        <w:pStyle w:val="11"/>
        <w:adjustRightInd w:val="0"/>
        <w:snapToGrid w:val="0"/>
        <w:spacing w:line="317" w:lineRule="auto"/>
        <w:ind w:firstLine="640"/>
        <w:jc w:val="left"/>
        <w:rPr>
          <w:rFonts w:asciiTheme="minorEastAsia" w:hAnsiTheme="minorEastAsia" w:cs="Times New Roman"/>
          <w:color w:val="000000" w:themeColor="text1"/>
          <w:sz w:val="32"/>
          <w:szCs w:val="32"/>
        </w:rPr>
      </w:pPr>
      <w:r w:rsidRPr="0096418F">
        <w:rPr>
          <w:rFonts w:asciiTheme="minorEastAsia" w:hAnsiTheme="minorEastAsia" w:cs="Times New Roman" w:hint="eastAsia"/>
          <w:color w:val="000000" w:themeColor="text1"/>
          <w:sz w:val="32"/>
          <w:szCs w:val="32"/>
        </w:rPr>
        <w:t>10.</w:t>
      </w:r>
      <w:r w:rsidRPr="0096418F">
        <w:rPr>
          <w:rFonts w:asciiTheme="minorEastAsia" w:hAnsiTheme="minorEastAsia" w:cs="Times New Roman" w:hint="eastAsia"/>
          <w:color w:val="000000" w:themeColor="text1"/>
          <w:sz w:val="32"/>
          <w:szCs w:val="32"/>
        </w:rPr>
        <w:tab/>
        <w:t>财务系统的年结处理，包括自动</w:t>
      </w:r>
      <w:proofErr w:type="gramStart"/>
      <w:r w:rsidRPr="0096418F">
        <w:rPr>
          <w:rFonts w:asciiTheme="minorEastAsia" w:hAnsiTheme="minorEastAsia" w:cs="Times New Roman" w:hint="eastAsia"/>
          <w:color w:val="000000" w:themeColor="text1"/>
          <w:sz w:val="32"/>
          <w:szCs w:val="32"/>
        </w:rPr>
        <w:t>转帐</w:t>
      </w:r>
      <w:proofErr w:type="gramEnd"/>
      <w:r w:rsidRPr="0096418F">
        <w:rPr>
          <w:rFonts w:asciiTheme="minorEastAsia" w:hAnsiTheme="minorEastAsia" w:cs="Times New Roman" w:hint="eastAsia"/>
          <w:color w:val="000000" w:themeColor="text1"/>
          <w:sz w:val="32"/>
          <w:szCs w:val="32"/>
        </w:rPr>
        <w:t>凭证定义、科研额度结转等。</w:t>
      </w:r>
    </w:p>
    <w:p w:rsidR="0096418F" w:rsidRPr="0096418F" w:rsidRDefault="0096418F" w:rsidP="0096418F">
      <w:pPr>
        <w:pStyle w:val="11"/>
        <w:adjustRightInd w:val="0"/>
        <w:snapToGrid w:val="0"/>
        <w:spacing w:line="317" w:lineRule="auto"/>
        <w:ind w:firstLine="640"/>
        <w:jc w:val="left"/>
        <w:rPr>
          <w:rFonts w:asciiTheme="minorEastAsia" w:hAnsiTheme="minorEastAsia" w:cs="Times New Roman"/>
          <w:color w:val="000000" w:themeColor="text1"/>
          <w:sz w:val="32"/>
          <w:szCs w:val="32"/>
        </w:rPr>
      </w:pPr>
      <w:r w:rsidRPr="0096418F">
        <w:rPr>
          <w:rFonts w:asciiTheme="minorEastAsia" w:hAnsiTheme="minorEastAsia" w:cs="Times New Roman" w:hint="eastAsia"/>
          <w:color w:val="000000" w:themeColor="text1"/>
          <w:sz w:val="32"/>
          <w:szCs w:val="32"/>
        </w:rPr>
        <w:t>11.</w:t>
      </w:r>
      <w:r w:rsidRPr="0096418F">
        <w:rPr>
          <w:rFonts w:asciiTheme="minorEastAsia" w:hAnsiTheme="minorEastAsia" w:cs="Times New Roman" w:hint="eastAsia"/>
          <w:color w:val="000000" w:themeColor="text1"/>
          <w:sz w:val="32"/>
          <w:szCs w:val="32"/>
        </w:rPr>
        <w:tab/>
      </w:r>
      <w:r w:rsidR="008F5F0C">
        <w:rPr>
          <w:rFonts w:asciiTheme="minorEastAsia" w:hAnsiTheme="minorEastAsia" w:cs="Times New Roman" w:hint="eastAsia"/>
          <w:color w:val="000000" w:themeColor="text1"/>
          <w:sz w:val="32"/>
          <w:szCs w:val="32"/>
        </w:rPr>
        <w:t>计财处</w:t>
      </w:r>
      <w:r w:rsidRPr="0096418F">
        <w:rPr>
          <w:rFonts w:asciiTheme="minorEastAsia" w:hAnsiTheme="minorEastAsia" w:cs="Times New Roman" w:hint="eastAsia"/>
          <w:color w:val="000000" w:themeColor="text1"/>
          <w:sz w:val="32"/>
          <w:szCs w:val="32"/>
        </w:rPr>
        <w:t>信息公开。</w:t>
      </w:r>
    </w:p>
    <w:p w:rsidR="0096418F" w:rsidRPr="0096418F" w:rsidRDefault="0096418F" w:rsidP="0096418F">
      <w:pPr>
        <w:pStyle w:val="11"/>
        <w:adjustRightInd w:val="0"/>
        <w:snapToGrid w:val="0"/>
        <w:spacing w:line="317" w:lineRule="auto"/>
        <w:ind w:firstLine="640"/>
        <w:jc w:val="left"/>
        <w:rPr>
          <w:rFonts w:asciiTheme="minorEastAsia" w:hAnsiTheme="minorEastAsia" w:cs="Times New Roman"/>
          <w:color w:val="000000" w:themeColor="text1"/>
          <w:sz w:val="32"/>
          <w:szCs w:val="32"/>
        </w:rPr>
      </w:pPr>
      <w:r w:rsidRPr="0096418F">
        <w:rPr>
          <w:rFonts w:asciiTheme="minorEastAsia" w:hAnsiTheme="minorEastAsia" w:cs="Times New Roman" w:hint="eastAsia"/>
          <w:color w:val="000000" w:themeColor="text1"/>
          <w:sz w:val="32"/>
          <w:szCs w:val="32"/>
        </w:rPr>
        <w:t>12.</w:t>
      </w:r>
      <w:r w:rsidRPr="0096418F">
        <w:rPr>
          <w:rFonts w:asciiTheme="minorEastAsia" w:hAnsiTheme="minorEastAsia" w:cs="Times New Roman" w:hint="eastAsia"/>
          <w:color w:val="000000" w:themeColor="text1"/>
          <w:sz w:val="32"/>
          <w:szCs w:val="32"/>
        </w:rPr>
        <w:tab/>
        <w:t>计财</w:t>
      </w:r>
      <w:proofErr w:type="gramStart"/>
      <w:r w:rsidRPr="0096418F">
        <w:rPr>
          <w:rFonts w:asciiTheme="minorEastAsia" w:hAnsiTheme="minorEastAsia" w:cs="Times New Roman" w:hint="eastAsia"/>
          <w:color w:val="000000" w:themeColor="text1"/>
          <w:sz w:val="32"/>
          <w:szCs w:val="32"/>
        </w:rPr>
        <w:t>处部门</w:t>
      </w:r>
      <w:proofErr w:type="gramEnd"/>
      <w:r w:rsidRPr="0096418F">
        <w:rPr>
          <w:rFonts w:asciiTheme="minorEastAsia" w:hAnsiTheme="minorEastAsia" w:cs="Times New Roman" w:hint="eastAsia"/>
          <w:color w:val="000000" w:themeColor="text1"/>
          <w:sz w:val="32"/>
          <w:szCs w:val="32"/>
        </w:rPr>
        <w:t>主页信息维护、更新。</w:t>
      </w:r>
    </w:p>
    <w:p w:rsidR="0096418F" w:rsidRPr="0096418F" w:rsidRDefault="0096418F" w:rsidP="0096418F">
      <w:pPr>
        <w:pStyle w:val="11"/>
        <w:adjustRightInd w:val="0"/>
        <w:snapToGrid w:val="0"/>
        <w:spacing w:line="317" w:lineRule="auto"/>
        <w:ind w:firstLine="640"/>
        <w:jc w:val="left"/>
        <w:rPr>
          <w:rFonts w:asciiTheme="minorEastAsia" w:hAnsiTheme="minorEastAsia" w:cs="Times New Roman"/>
          <w:color w:val="000000" w:themeColor="text1"/>
          <w:sz w:val="32"/>
          <w:szCs w:val="32"/>
        </w:rPr>
      </w:pPr>
      <w:r w:rsidRPr="0096418F">
        <w:rPr>
          <w:rFonts w:asciiTheme="minorEastAsia" w:hAnsiTheme="minorEastAsia" w:cs="Times New Roman" w:hint="eastAsia"/>
          <w:color w:val="000000" w:themeColor="text1"/>
          <w:sz w:val="32"/>
          <w:szCs w:val="32"/>
        </w:rPr>
        <w:t>13.</w:t>
      </w:r>
      <w:r w:rsidRPr="0096418F">
        <w:rPr>
          <w:rFonts w:asciiTheme="minorEastAsia" w:hAnsiTheme="minorEastAsia" w:cs="Times New Roman" w:hint="eastAsia"/>
          <w:color w:val="000000" w:themeColor="text1"/>
          <w:sz w:val="32"/>
          <w:szCs w:val="32"/>
        </w:rPr>
        <w:tab/>
        <w:t>计财</w:t>
      </w:r>
      <w:proofErr w:type="gramStart"/>
      <w:r w:rsidRPr="0096418F">
        <w:rPr>
          <w:rFonts w:asciiTheme="minorEastAsia" w:hAnsiTheme="minorEastAsia" w:cs="Times New Roman" w:hint="eastAsia"/>
          <w:color w:val="000000" w:themeColor="text1"/>
          <w:sz w:val="32"/>
          <w:szCs w:val="32"/>
        </w:rPr>
        <w:t>处各项</w:t>
      </w:r>
      <w:proofErr w:type="gramEnd"/>
      <w:r w:rsidRPr="0096418F">
        <w:rPr>
          <w:rFonts w:asciiTheme="minorEastAsia" w:hAnsiTheme="minorEastAsia" w:cs="Times New Roman" w:hint="eastAsia"/>
          <w:color w:val="000000" w:themeColor="text1"/>
          <w:sz w:val="32"/>
          <w:szCs w:val="32"/>
        </w:rPr>
        <w:t>财务管理制度及通知的发布。各科室</w:t>
      </w:r>
      <w:proofErr w:type="gramStart"/>
      <w:r w:rsidRPr="0096418F">
        <w:rPr>
          <w:rFonts w:asciiTheme="minorEastAsia" w:hAnsiTheme="minorEastAsia" w:cs="Times New Roman" w:hint="eastAsia"/>
          <w:color w:val="000000" w:themeColor="text1"/>
          <w:sz w:val="32"/>
          <w:szCs w:val="32"/>
        </w:rPr>
        <w:t>报综合</w:t>
      </w:r>
      <w:proofErr w:type="gramEnd"/>
      <w:r w:rsidRPr="0096418F">
        <w:rPr>
          <w:rFonts w:asciiTheme="minorEastAsia" w:hAnsiTheme="minorEastAsia" w:cs="Times New Roman" w:hint="eastAsia"/>
          <w:color w:val="000000" w:themeColor="text1"/>
          <w:sz w:val="32"/>
          <w:szCs w:val="32"/>
        </w:rPr>
        <w:t>科校对排版打印，经处领导审核批准后，</w:t>
      </w:r>
      <w:proofErr w:type="gramStart"/>
      <w:r w:rsidRPr="0096418F">
        <w:rPr>
          <w:rFonts w:asciiTheme="minorEastAsia" w:hAnsiTheme="minorEastAsia" w:cs="Times New Roman" w:hint="eastAsia"/>
          <w:color w:val="000000" w:themeColor="text1"/>
          <w:sz w:val="32"/>
          <w:szCs w:val="32"/>
        </w:rPr>
        <w:t>交信</w:t>
      </w:r>
      <w:proofErr w:type="gramEnd"/>
      <w:r w:rsidRPr="0096418F">
        <w:rPr>
          <w:rFonts w:asciiTheme="minorEastAsia" w:hAnsiTheme="minorEastAsia" w:cs="Times New Roman" w:hint="eastAsia"/>
          <w:color w:val="000000" w:themeColor="text1"/>
          <w:sz w:val="32"/>
          <w:szCs w:val="32"/>
        </w:rPr>
        <w:t>息科发布。</w:t>
      </w:r>
    </w:p>
    <w:p w:rsidR="0096418F" w:rsidRPr="0096418F" w:rsidRDefault="0096418F" w:rsidP="0096418F">
      <w:pPr>
        <w:pStyle w:val="11"/>
        <w:adjustRightInd w:val="0"/>
        <w:snapToGrid w:val="0"/>
        <w:spacing w:line="317" w:lineRule="auto"/>
        <w:ind w:firstLine="640"/>
        <w:jc w:val="left"/>
        <w:rPr>
          <w:rFonts w:asciiTheme="minorEastAsia" w:hAnsiTheme="minorEastAsia" w:cs="Times New Roman"/>
          <w:color w:val="000000" w:themeColor="text1"/>
          <w:sz w:val="32"/>
          <w:szCs w:val="32"/>
        </w:rPr>
      </w:pPr>
      <w:r w:rsidRPr="0096418F">
        <w:rPr>
          <w:rFonts w:asciiTheme="minorEastAsia" w:hAnsiTheme="minorEastAsia" w:cs="Times New Roman" w:hint="eastAsia"/>
          <w:color w:val="000000" w:themeColor="text1"/>
          <w:sz w:val="32"/>
          <w:szCs w:val="32"/>
        </w:rPr>
        <w:t>14.</w:t>
      </w:r>
      <w:r w:rsidRPr="0096418F">
        <w:rPr>
          <w:rFonts w:asciiTheme="minorEastAsia" w:hAnsiTheme="minorEastAsia" w:cs="Times New Roman" w:hint="eastAsia"/>
          <w:color w:val="000000" w:themeColor="text1"/>
          <w:sz w:val="32"/>
          <w:szCs w:val="32"/>
        </w:rPr>
        <w:tab/>
        <w:t>信息化建设年终工作总结及年初工作计划。</w:t>
      </w:r>
    </w:p>
    <w:p w:rsidR="0096418F" w:rsidRPr="0096418F" w:rsidRDefault="0096418F" w:rsidP="0007100A">
      <w:pPr>
        <w:pStyle w:val="11"/>
        <w:adjustRightInd w:val="0"/>
        <w:snapToGrid w:val="0"/>
        <w:spacing w:line="317" w:lineRule="auto"/>
        <w:ind w:firstLine="640"/>
        <w:jc w:val="left"/>
        <w:rPr>
          <w:rFonts w:asciiTheme="minorEastAsia" w:hAnsiTheme="minorEastAsia" w:cs="Times New Roman"/>
          <w:color w:val="000000" w:themeColor="text1"/>
          <w:sz w:val="32"/>
          <w:szCs w:val="32"/>
        </w:rPr>
      </w:pPr>
      <w:r w:rsidRPr="0096418F">
        <w:rPr>
          <w:rFonts w:asciiTheme="minorEastAsia" w:hAnsiTheme="minorEastAsia" w:cs="Times New Roman" w:hint="eastAsia"/>
          <w:color w:val="000000" w:themeColor="text1"/>
          <w:sz w:val="32"/>
          <w:szCs w:val="32"/>
        </w:rPr>
        <w:t>15.</w:t>
      </w:r>
      <w:r w:rsidRPr="0096418F">
        <w:rPr>
          <w:rFonts w:asciiTheme="minorEastAsia" w:hAnsiTheme="minorEastAsia" w:cs="Times New Roman" w:hint="eastAsia"/>
          <w:color w:val="000000" w:themeColor="text1"/>
          <w:sz w:val="32"/>
          <w:szCs w:val="32"/>
        </w:rPr>
        <w:tab/>
        <w:t>最新列车时刻表的下载及更新。</w:t>
      </w:r>
    </w:p>
    <w:p w:rsidR="003A2DCD" w:rsidRPr="00CE0407" w:rsidRDefault="0096418F" w:rsidP="003A2DCD">
      <w:pPr>
        <w:adjustRightInd w:val="0"/>
        <w:snapToGrid w:val="0"/>
        <w:spacing w:line="317" w:lineRule="auto"/>
        <w:ind w:firstLineChars="200" w:firstLine="643"/>
        <w:jc w:val="left"/>
        <w:rPr>
          <w:rFonts w:asciiTheme="minorEastAsia" w:hAnsiTheme="minorEastAsia"/>
          <w:b/>
          <w:color w:val="000000" w:themeColor="text1"/>
          <w:sz w:val="32"/>
          <w:szCs w:val="32"/>
        </w:rPr>
      </w:pPr>
      <w:r>
        <w:rPr>
          <w:rFonts w:asciiTheme="minorEastAsia" w:hAnsiTheme="minorEastAsia" w:hint="eastAsia"/>
          <w:b/>
          <w:color w:val="000000" w:themeColor="text1"/>
          <w:sz w:val="32"/>
          <w:szCs w:val="32"/>
        </w:rPr>
        <w:t>四</w:t>
      </w:r>
      <w:r w:rsidR="003A2DCD" w:rsidRPr="00CE0407">
        <w:rPr>
          <w:rFonts w:asciiTheme="minorEastAsia" w:hAnsiTheme="minorEastAsia" w:hint="eastAsia"/>
          <w:b/>
          <w:color w:val="000000" w:themeColor="text1"/>
          <w:sz w:val="32"/>
          <w:szCs w:val="32"/>
        </w:rPr>
        <w:t>、核算科</w:t>
      </w:r>
    </w:p>
    <w:p w:rsidR="003A2DCD" w:rsidRPr="00CE0407" w:rsidRDefault="003A2DCD" w:rsidP="003A2DCD">
      <w:pPr>
        <w:adjustRightInd w:val="0"/>
        <w:snapToGrid w:val="0"/>
        <w:spacing w:line="317" w:lineRule="auto"/>
        <w:ind w:firstLineChars="200" w:firstLine="643"/>
        <w:jc w:val="left"/>
        <w:rPr>
          <w:rFonts w:asciiTheme="minorEastAsia" w:hAnsiTheme="minorEastAsia"/>
          <w:b/>
          <w:color w:val="000000" w:themeColor="text1"/>
          <w:sz w:val="32"/>
          <w:szCs w:val="32"/>
        </w:rPr>
      </w:pPr>
      <w:r w:rsidRPr="00CE0407">
        <w:rPr>
          <w:rFonts w:asciiTheme="minorEastAsia" w:hAnsiTheme="minorEastAsia" w:hint="eastAsia"/>
          <w:b/>
          <w:color w:val="000000" w:themeColor="text1"/>
          <w:sz w:val="32"/>
          <w:szCs w:val="32"/>
        </w:rPr>
        <w:lastRenderedPageBreak/>
        <w:t>（一）核算</w:t>
      </w:r>
      <w:proofErr w:type="gramStart"/>
      <w:r w:rsidRPr="00CE0407">
        <w:rPr>
          <w:rFonts w:asciiTheme="minorEastAsia" w:hAnsiTheme="minorEastAsia" w:hint="eastAsia"/>
          <w:b/>
          <w:color w:val="000000" w:themeColor="text1"/>
          <w:sz w:val="32"/>
          <w:szCs w:val="32"/>
        </w:rPr>
        <w:t>一</w:t>
      </w:r>
      <w:proofErr w:type="gramEnd"/>
      <w:r w:rsidRPr="00CE0407">
        <w:rPr>
          <w:rFonts w:asciiTheme="minorEastAsia" w:hAnsiTheme="minorEastAsia" w:hint="eastAsia"/>
          <w:b/>
          <w:color w:val="000000" w:themeColor="text1"/>
          <w:sz w:val="32"/>
          <w:szCs w:val="32"/>
        </w:rPr>
        <w:t>科</w:t>
      </w:r>
      <w:r w:rsidR="0075456A" w:rsidRPr="00CE0407">
        <w:rPr>
          <w:rFonts w:asciiTheme="minorEastAsia" w:hAnsiTheme="minorEastAsia" w:hint="eastAsia"/>
          <w:b/>
          <w:color w:val="000000" w:themeColor="text1"/>
          <w:sz w:val="32"/>
          <w:szCs w:val="32"/>
        </w:rPr>
        <w:t>（报账大厅）</w:t>
      </w:r>
    </w:p>
    <w:p w:rsidR="003A2DCD" w:rsidRPr="00CE0407" w:rsidRDefault="003A2DCD" w:rsidP="003A2DCD">
      <w:pPr>
        <w:adjustRightInd w:val="0"/>
        <w:snapToGrid w:val="0"/>
        <w:spacing w:line="317" w:lineRule="auto"/>
        <w:ind w:firstLineChars="200" w:firstLine="643"/>
        <w:jc w:val="left"/>
        <w:rPr>
          <w:rFonts w:asciiTheme="minorEastAsia" w:hAnsiTheme="minorEastAsia"/>
          <w:b/>
          <w:color w:val="000000" w:themeColor="text1"/>
          <w:sz w:val="32"/>
          <w:szCs w:val="32"/>
        </w:rPr>
      </w:pPr>
      <w:r w:rsidRPr="00CE0407">
        <w:rPr>
          <w:rFonts w:asciiTheme="minorEastAsia" w:hAnsiTheme="minorEastAsia" w:hint="eastAsia"/>
          <w:b/>
          <w:color w:val="000000" w:themeColor="text1"/>
          <w:sz w:val="32"/>
          <w:szCs w:val="32"/>
        </w:rPr>
        <w:t>1.人员设置（1</w:t>
      </w:r>
      <w:r w:rsidR="001C67C4">
        <w:rPr>
          <w:rFonts w:asciiTheme="minorEastAsia" w:hAnsiTheme="minorEastAsia"/>
          <w:b/>
          <w:color w:val="000000" w:themeColor="text1"/>
          <w:sz w:val="32"/>
          <w:szCs w:val="32"/>
        </w:rPr>
        <w:t>2</w:t>
      </w:r>
      <w:r w:rsidRPr="00CE0407">
        <w:rPr>
          <w:rFonts w:asciiTheme="minorEastAsia" w:hAnsiTheme="minorEastAsia" w:hint="eastAsia"/>
          <w:b/>
          <w:color w:val="000000" w:themeColor="text1"/>
          <w:sz w:val="32"/>
          <w:szCs w:val="32"/>
        </w:rPr>
        <w:t>人）</w:t>
      </w:r>
    </w:p>
    <w:p w:rsidR="003A2DCD" w:rsidRPr="003A2DCD" w:rsidRDefault="003A2DCD" w:rsidP="003A2DCD">
      <w:pPr>
        <w:adjustRightInd w:val="0"/>
        <w:snapToGrid w:val="0"/>
        <w:spacing w:line="317" w:lineRule="auto"/>
        <w:ind w:firstLineChars="200" w:firstLine="643"/>
        <w:jc w:val="left"/>
        <w:rPr>
          <w:rFonts w:asciiTheme="minorEastAsia" w:hAnsiTheme="minorEastAsia"/>
          <w:color w:val="000000" w:themeColor="text1"/>
          <w:sz w:val="32"/>
          <w:szCs w:val="32"/>
        </w:rPr>
      </w:pPr>
      <w:r w:rsidRPr="00CE0407">
        <w:rPr>
          <w:rFonts w:asciiTheme="minorEastAsia" w:hAnsiTheme="minorEastAsia" w:hint="eastAsia"/>
          <w:b/>
          <w:color w:val="000000" w:themeColor="text1"/>
          <w:sz w:val="32"/>
          <w:szCs w:val="32"/>
        </w:rPr>
        <w:t>科长：</w:t>
      </w:r>
      <w:r w:rsidRPr="003A2DCD">
        <w:rPr>
          <w:rFonts w:asciiTheme="minorEastAsia" w:hAnsiTheme="minorEastAsia" w:hint="eastAsia"/>
          <w:color w:val="000000" w:themeColor="text1"/>
          <w:sz w:val="32"/>
          <w:szCs w:val="32"/>
        </w:rPr>
        <w:t>高玮</w:t>
      </w:r>
      <w:r w:rsidR="001C67C4">
        <w:rPr>
          <w:rFonts w:asciiTheme="minorEastAsia" w:hAnsiTheme="minorEastAsia" w:hint="eastAsia"/>
          <w:color w:val="000000" w:themeColor="text1"/>
          <w:sz w:val="32"/>
          <w:szCs w:val="32"/>
        </w:rPr>
        <w:t>、陈茹云</w:t>
      </w:r>
    </w:p>
    <w:p w:rsidR="003A2DCD" w:rsidRPr="003A2DCD" w:rsidRDefault="003A2DCD" w:rsidP="003A2DCD">
      <w:pPr>
        <w:adjustRightInd w:val="0"/>
        <w:snapToGrid w:val="0"/>
        <w:spacing w:line="317" w:lineRule="auto"/>
        <w:ind w:firstLineChars="200" w:firstLine="643"/>
        <w:jc w:val="left"/>
        <w:rPr>
          <w:rFonts w:asciiTheme="minorEastAsia" w:hAnsiTheme="minorEastAsia"/>
          <w:color w:val="000000" w:themeColor="text1"/>
          <w:sz w:val="32"/>
          <w:szCs w:val="32"/>
        </w:rPr>
      </w:pPr>
      <w:r w:rsidRPr="00CE0407">
        <w:rPr>
          <w:rFonts w:asciiTheme="minorEastAsia" w:hAnsiTheme="minorEastAsia" w:hint="eastAsia"/>
          <w:b/>
          <w:color w:val="000000" w:themeColor="text1"/>
          <w:sz w:val="32"/>
          <w:szCs w:val="32"/>
        </w:rPr>
        <w:t>复核：</w:t>
      </w:r>
      <w:r w:rsidRPr="003A2DCD">
        <w:rPr>
          <w:rFonts w:asciiTheme="minorEastAsia" w:hAnsiTheme="minorEastAsia" w:hint="eastAsia"/>
          <w:color w:val="000000" w:themeColor="text1"/>
          <w:sz w:val="32"/>
          <w:szCs w:val="32"/>
        </w:rPr>
        <w:t>沈莉、孙少茹</w:t>
      </w:r>
    </w:p>
    <w:p w:rsidR="003A2DCD" w:rsidRPr="003A2DCD" w:rsidRDefault="003A2DCD" w:rsidP="003A2DCD">
      <w:pPr>
        <w:adjustRightInd w:val="0"/>
        <w:snapToGrid w:val="0"/>
        <w:spacing w:line="317" w:lineRule="auto"/>
        <w:ind w:firstLineChars="200" w:firstLine="643"/>
        <w:jc w:val="left"/>
        <w:rPr>
          <w:rFonts w:asciiTheme="minorEastAsia" w:hAnsiTheme="minorEastAsia"/>
          <w:color w:val="000000" w:themeColor="text1"/>
          <w:sz w:val="32"/>
          <w:szCs w:val="32"/>
        </w:rPr>
      </w:pPr>
      <w:r w:rsidRPr="00CE0407">
        <w:rPr>
          <w:rFonts w:asciiTheme="minorEastAsia" w:hAnsiTheme="minorEastAsia" w:hint="eastAsia"/>
          <w:b/>
          <w:color w:val="000000" w:themeColor="text1"/>
          <w:sz w:val="32"/>
          <w:szCs w:val="32"/>
        </w:rPr>
        <w:t>成员：</w:t>
      </w:r>
      <w:r w:rsidRPr="003A2DCD">
        <w:rPr>
          <w:rFonts w:asciiTheme="minorEastAsia" w:hAnsiTheme="minorEastAsia" w:hint="eastAsia"/>
          <w:color w:val="000000" w:themeColor="text1"/>
          <w:sz w:val="32"/>
          <w:szCs w:val="32"/>
        </w:rPr>
        <w:t>俞岚、李文聪、钟雪、刘春玲、刘英、胡月、刘函</w:t>
      </w:r>
      <w:r w:rsidR="006726A0">
        <w:rPr>
          <w:rFonts w:asciiTheme="minorEastAsia" w:hAnsiTheme="minorEastAsia" w:hint="eastAsia"/>
          <w:color w:val="000000" w:themeColor="text1"/>
          <w:sz w:val="32"/>
          <w:szCs w:val="32"/>
        </w:rPr>
        <w:t>如</w:t>
      </w:r>
      <w:r w:rsidRPr="003A2DCD">
        <w:rPr>
          <w:rFonts w:asciiTheme="minorEastAsia" w:hAnsiTheme="minorEastAsia" w:hint="eastAsia"/>
          <w:color w:val="000000" w:themeColor="text1"/>
          <w:sz w:val="32"/>
          <w:szCs w:val="32"/>
        </w:rPr>
        <w:t>、翟志宏</w:t>
      </w:r>
    </w:p>
    <w:p w:rsidR="003A2DCD" w:rsidRPr="00FF62CD" w:rsidRDefault="003A2DCD" w:rsidP="003A2DCD">
      <w:pPr>
        <w:adjustRightInd w:val="0"/>
        <w:snapToGrid w:val="0"/>
        <w:spacing w:line="317" w:lineRule="auto"/>
        <w:ind w:firstLineChars="200" w:firstLine="643"/>
        <w:jc w:val="left"/>
        <w:rPr>
          <w:rFonts w:asciiTheme="minorEastAsia" w:hAnsiTheme="minorEastAsia"/>
          <w:b/>
          <w:color w:val="000000" w:themeColor="text1"/>
          <w:sz w:val="32"/>
          <w:szCs w:val="32"/>
        </w:rPr>
      </w:pPr>
      <w:r w:rsidRPr="00FF62CD">
        <w:rPr>
          <w:rFonts w:asciiTheme="minorEastAsia" w:hAnsiTheme="minorEastAsia" w:hint="eastAsia"/>
          <w:b/>
          <w:color w:val="000000" w:themeColor="text1"/>
          <w:sz w:val="32"/>
          <w:szCs w:val="32"/>
        </w:rPr>
        <w:t>2.岗位职责</w:t>
      </w:r>
    </w:p>
    <w:p w:rsidR="003A2DCD" w:rsidRPr="00D050ED" w:rsidRDefault="003A2DCD" w:rsidP="003A2DCD">
      <w:pPr>
        <w:pStyle w:val="ac"/>
        <w:numPr>
          <w:ilvl w:val="0"/>
          <w:numId w:val="18"/>
        </w:numPr>
        <w:adjustRightInd w:val="0"/>
        <w:snapToGrid w:val="0"/>
        <w:spacing w:line="317" w:lineRule="auto"/>
        <w:ind w:left="0" w:firstLineChars="113" w:firstLine="362"/>
        <w:jc w:val="left"/>
        <w:rPr>
          <w:rFonts w:asciiTheme="minorEastAsia" w:hAnsiTheme="minorEastAsia"/>
          <w:color w:val="000000" w:themeColor="text1"/>
          <w:sz w:val="32"/>
          <w:szCs w:val="32"/>
        </w:rPr>
      </w:pPr>
      <w:r w:rsidRPr="00FF62CD">
        <w:rPr>
          <w:rFonts w:asciiTheme="minorEastAsia" w:hAnsiTheme="minorEastAsia" w:hint="eastAsia"/>
          <w:color w:val="000000" w:themeColor="text1"/>
          <w:sz w:val="32"/>
          <w:szCs w:val="32"/>
        </w:rPr>
        <w:t>报账。账务处理实行二级复核。复核人员与做账人员对账务</w:t>
      </w:r>
      <w:r w:rsidRPr="00D050ED">
        <w:rPr>
          <w:rFonts w:asciiTheme="minorEastAsia" w:hAnsiTheme="minorEastAsia" w:hint="eastAsia"/>
          <w:color w:val="000000" w:themeColor="text1"/>
          <w:sz w:val="32"/>
          <w:szCs w:val="32"/>
        </w:rPr>
        <w:t>处理</w:t>
      </w:r>
      <w:r w:rsidR="0007100A">
        <w:rPr>
          <w:rFonts w:asciiTheme="minorEastAsia" w:hAnsiTheme="minorEastAsia" w:hint="eastAsia"/>
          <w:color w:val="000000" w:themeColor="text1"/>
          <w:sz w:val="32"/>
          <w:szCs w:val="32"/>
        </w:rPr>
        <w:t>负</w:t>
      </w:r>
      <w:r w:rsidRPr="00D050ED">
        <w:rPr>
          <w:rFonts w:asciiTheme="minorEastAsia" w:hAnsiTheme="minorEastAsia" w:hint="eastAsia"/>
          <w:color w:val="000000" w:themeColor="text1"/>
          <w:sz w:val="32"/>
          <w:szCs w:val="32"/>
        </w:rPr>
        <w:t>同等责任。</w:t>
      </w:r>
    </w:p>
    <w:p w:rsidR="003A2DCD" w:rsidRPr="00D050ED" w:rsidRDefault="003A2DCD" w:rsidP="003A2DCD">
      <w:pPr>
        <w:pStyle w:val="ac"/>
        <w:numPr>
          <w:ilvl w:val="0"/>
          <w:numId w:val="18"/>
        </w:numPr>
        <w:adjustRightInd w:val="0"/>
        <w:snapToGrid w:val="0"/>
        <w:spacing w:line="317" w:lineRule="auto"/>
        <w:ind w:left="0" w:firstLineChars="113" w:firstLine="362"/>
        <w:jc w:val="left"/>
        <w:rPr>
          <w:rFonts w:asciiTheme="minorEastAsia" w:hAnsiTheme="minorEastAsia"/>
          <w:color w:val="000000" w:themeColor="text1"/>
          <w:sz w:val="32"/>
          <w:szCs w:val="32"/>
        </w:rPr>
      </w:pPr>
      <w:r w:rsidRPr="00D050ED">
        <w:rPr>
          <w:rFonts w:asciiTheme="minorEastAsia" w:hAnsiTheme="minorEastAsia" w:hint="eastAsia"/>
          <w:color w:val="000000" w:themeColor="text1"/>
          <w:sz w:val="32"/>
          <w:szCs w:val="32"/>
        </w:rPr>
        <w:t>月底</w:t>
      </w:r>
      <w:proofErr w:type="gramStart"/>
      <w:r w:rsidRPr="00D050ED">
        <w:rPr>
          <w:rFonts w:asciiTheme="minorEastAsia" w:hAnsiTheme="minorEastAsia" w:hint="eastAsia"/>
          <w:color w:val="000000" w:themeColor="text1"/>
          <w:sz w:val="32"/>
          <w:szCs w:val="32"/>
        </w:rPr>
        <w:t>扎帐期间</w:t>
      </w:r>
      <w:proofErr w:type="gramEnd"/>
      <w:r w:rsidRPr="00D050ED">
        <w:rPr>
          <w:rFonts w:asciiTheme="minorEastAsia" w:hAnsiTheme="minorEastAsia" w:hint="eastAsia"/>
          <w:color w:val="000000" w:themeColor="text1"/>
          <w:sz w:val="32"/>
          <w:szCs w:val="32"/>
        </w:rPr>
        <w:t>进行对账,包括核对货币资金帐与银行存款</w:t>
      </w:r>
      <w:proofErr w:type="gramStart"/>
      <w:r w:rsidRPr="00D050ED">
        <w:rPr>
          <w:rFonts w:asciiTheme="minorEastAsia" w:hAnsiTheme="minorEastAsia" w:hint="eastAsia"/>
          <w:color w:val="000000" w:themeColor="text1"/>
          <w:sz w:val="32"/>
          <w:szCs w:val="32"/>
        </w:rPr>
        <w:t>明细</w:t>
      </w:r>
      <w:proofErr w:type="gramEnd"/>
      <w:r w:rsidRPr="00D050ED">
        <w:rPr>
          <w:rFonts w:asciiTheme="minorEastAsia" w:hAnsiTheme="minorEastAsia" w:hint="eastAsia"/>
          <w:color w:val="000000" w:themeColor="text1"/>
          <w:sz w:val="32"/>
          <w:szCs w:val="32"/>
        </w:rPr>
        <w:t>帐，核对当年对公和对私往来账(原则上当月结清，至多次月底前结清，确属特殊情况写说明备查并及时催缴)，核对固定资产帐（其中基建与维修由</w:t>
      </w:r>
      <w:r w:rsidR="00350C65">
        <w:rPr>
          <w:rFonts w:asciiTheme="minorEastAsia" w:hAnsiTheme="minorEastAsia" w:hint="eastAsia"/>
          <w:color w:val="000000" w:themeColor="text1"/>
          <w:sz w:val="32"/>
          <w:szCs w:val="32"/>
        </w:rPr>
        <w:t>核算二</w:t>
      </w:r>
      <w:r w:rsidRPr="00D050ED">
        <w:rPr>
          <w:rFonts w:asciiTheme="minorEastAsia" w:hAnsiTheme="minorEastAsia" w:hint="eastAsia"/>
          <w:color w:val="000000" w:themeColor="text1"/>
          <w:sz w:val="32"/>
          <w:szCs w:val="32"/>
        </w:rPr>
        <w:t>科基建会计对账），核对存货帐。</w:t>
      </w:r>
    </w:p>
    <w:p w:rsidR="00D424FD" w:rsidRPr="00D424FD" w:rsidRDefault="003A2DCD" w:rsidP="008A4205">
      <w:pPr>
        <w:pStyle w:val="ac"/>
        <w:numPr>
          <w:ilvl w:val="0"/>
          <w:numId w:val="18"/>
        </w:numPr>
        <w:adjustRightInd w:val="0"/>
        <w:snapToGrid w:val="0"/>
        <w:spacing w:line="317" w:lineRule="auto"/>
        <w:ind w:left="0" w:firstLineChars="113" w:firstLine="362"/>
        <w:jc w:val="left"/>
        <w:rPr>
          <w:rFonts w:asciiTheme="minorEastAsia" w:hAnsiTheme="minorEastAsia"/>
          <w:color w:val="000000" w:themeColor="text1"/>
          <w:sz w:val="32"/>
          <w:szCs w:val="32"/>
        </w:rPr>
      </w:pPr>
      <w:proofErr w:type="gramStart"/>
      <w:r w:rsidRPr="00D424FD">
        <w:rPr>
          <w:rFonts w:asciiTheme="minorEastAsia" w:hAnsiTheme="minorEastAsia" w:hint="eastAsia"/>
          <w:color w:val="000000" w:themeColor="text1"/>
          <w:sz w:val="32"/>
          <w:szCs w:val="32"/>
        </w:rPr>
        <w:t>按照处</w:t>
      </w:r>
      <w:proofErr w:type="gramEnd"/>
      <w:r w:rsidRPr="00D424FD">
        <w:rPr>
          <w:rFonts w:asciiTheme="minorEastAsia" w:hAnsiTheme="minorEastAsia" w:hint="eastAsia"/>
          <w:color w:val="000000" w:themeColor="text1"/>
          <w:sz w:val="32"/>
          <w:szCs w:val="32"/>
        </w:rPr>
        <w:t>领导的授权审签票据。</w:t>
      </w:r>
    </w:p>
    <w:p w:rsidR="003A2DCD" w:rsidRPr="00D050ED" w:rsidRDefault="003A2DCD" w:rsidP="003A2DCD">
      <w:pPr>
        <w:pStyle w:val="ac"/>
        <w:numPr>
          <w:ilvl w:val="0"/>
          <w:numId w:val="18"/>
        </w:numPr>
        <w:adjustRightInd w:val="0"/>
        <w:snapToGrid w:val="0"/>
        <w:spacing w:line="317" w:lineRule="auto"/>
        <w:ind w:left="0" w:firstLineChars="113" w:firstLine="362"/>
        <w:jc w:val="left"/>
        <w:rPr>
          <w:rFonts w:asciiTheme="minorEastAsia" w:hAnsiTheme="minorEastAsia"/>
          <w:color w:val="000000" w:themeColor="text1"/>
          <w:sz w:val="32"/>
          <w:szCs w:val="32"/>
        </w:rPr>
      </w:pPr>
      <w:r w:rsidRPr="00D050ED">
        <w:rPr>
          <w:rFonts w:asciiTheme="minorEastAsia" w:hAnsiTheme="minorEastAsia" w:hint="eastAsia"/>
          <w:color w:val="000000" w:themeColor="text1"/>
          <w:sz w:val="32"/>
          <w:szCs w:val="32"/>
        </w:rPr>
        <w:t>决算，与预算科、信息管理科共同完成。</w:t>
      </w:r>
    </w:p>
    <w:p w:rsidR="003A2DCD" w:rsidRPr="00D050ED" w:rsidRDefault="003A2DCD" w:rsidP="003A2DCD">
      <w:pPr>
        <w:pStyle w:val="ac"/>
        <w:numPr>
          <w:ilvl w:val="0"/>
          <w:numId w:val="18"/>
        </w:numPr>
        <w:adjustRightInd w:val="0"/>
        <w:snapToGrid w:val="0"/>
        <w:spacing w:line="317" w:lineRule="auto"/>
        <w:ind w:left="0" w:firstLineChars="113" w:firstLine="362"/>
        <w:jc w:val="left"/>
        <w:rPr>
          <w:rFonts w:asciiTheme="minorEastAsia" w:hAnsiTheme="minorEastAsia"/>
          <w:color w:val="000000" w:themeColor="text1"/>
          <w:sz w:val="32"/>
          <w:szCs w:val="32"/>
        </w:rPr>
      </w:pPr>
      <w:r w:rsidRPr="00D050ED">
        <w:rPr>
          <w:rFonts w:asciiTheme="minorEastAsia" w:hAnsiTheme="minorEastAsia" w:hint="eastAsia"/>
          <w:color w:val="000000" w:themeColor="text1"/>
          <w:sz w:val="32"/>
          <w:szCs w:val="32"/>
        </w:rPr>
        <w:t>记账处理及月结工作。与结算科对账外后完成记账及月结工作。每月月</w:t>
      </w:r>
      <w:proofErr w:type="gramStart"/>
      <w:r w:rsidRPr="00D050ED">
        <w:rPr>
          <w:rFonts w:asciiTheme="minorEastAsia" w:hAnsiTheme="minorEastAsia" w:hint="eastAsia"/>
          <w:color w:val="000000" w:themeColor="text1"/>
          <w:sz w:val="32"/>
          <w:szCs w:val="32"/>
        </w:rPr>
        <w:t>底扎帐期间查</w:t>
      </w:r>
      <w:proofErr w:type="gramEnd"/>
      <w:r w:rsidRPr="00D050ED">
        <w:rPr>
          <w:rFonts w:asciiTheme="minorEastAsia" w:hAnsiTheme="minorEastAsia" w:hint="eastAsia"/>
          <w:color w:val="000000" w:themeColor="text1"/>
          <w:sz w:val="32"/>
          <w:szCs w:val="32"/>
        </w:rPr>
        <w:t>当月</w:t>
      </w:r>
      <w:proofErr w:type="gramStart"/>
      <w:r w:rsidRPr="00D050ED">
        <w:rPr>
          <w:rFonts w:asciiTheme="minorEastAsia" w:hAnsiTheme="minorEastAsia" w:hint="eastAsia"/>
          <w:color w:val="000000" w:themeColor="text1"/>
          <w:sz w:val="32"/>
          <w:szCs w:val="32"/>
        </w:rPr>
        <w:t>错账并更</w:t>
      </w:r>
      <w:proofErr w:type="gramEnd"/>
      <w:r w:rsidRPr="00D050ED">
        <w:rPr>
          <w:rFonts w:asciiTheme="minorEastAsia" w:hAnsiTheme="minorEastAsia" w:hint="eastAsia"/>
          <w:color w:val="000000" w:themeColor="text1"/>
          <w:sz w:val="32"/>
          <w:szCs w:val="32"/>
        </w:rPr>
        <w:t>正、登记错误率。</w:t>
      </w:r>
    </w:p>
    <w:p w:rsidR="003A2DCD" w:rsidRPr="00D050ED" w:rsidRDefault="003A2DCD" w:rsidP="003A2DCD">
      <w:pPr>
        <w:pStyle w:val="ac"/>
        <w:numPr>
          <w:ilvl w:val="0"/>
          <w:numId w:val="18"/>
        </w:numPr>
        <w:adjustRightInd w:val="0"/>
        <w:snapToGrid w:val="0"/>
        <w:spacing w:line="317" w:lineRule="auto"/>
        <w:ind w:left="0" w:firstLineChars="113" w:firstLine="362"/>
        <w:jc w:val="left"/>
        <w:rPr>
          <w:rFonts w:asciiTheme="minorEastAsia" w:hAnsiTheme="minorEastAsia"/>
          <w:color w:val="000000" w:themeColor="text1"/>
          <w:sz w:val="32"/>
          <w:szCs w:val="32"/>
        </w:rPr>
      </w:pPr>
      <w:r w:rsidRPr="00D050ED">
        <w:rPr>
          <w:rFonts w:asciiTheme="minorEastAsia" w:hAnsiTheme="minorEastAsia" w:hint="eastAsia"/>
          <w:color w:val="000000" w:themeColor="text1"/>
          <w:sz w:val="32"/>
          <w:szCs w:val="32"/>
        </w:rPr>
        <w:t>税务、审计、财经检查的接洽。</w:t>
      </w:r>
    </w:p>
    <w:p w:rsidR="003A2DCD" w:rsidRPr="00D050ED" w:rsidRDefault="003A2DCD" w:rsidP="003A2DCD">
      <w:pPr>
        <w:pStyle w:val="ac"/>
        <w:numPr>
          <w:ilvl w:val="0"/>
          <w:numId w:val="18"/>
        </w:numPr>
        <w:adjustRightInd w:val="0"/>
        <w:snapToGrid w:val="0"/>
        <w:spacing w:line="317" w:lineRule="auto"/>
        <w:ind w:left="0" w:firstLineChars="113" w:firstLine="362"/>
        <w:jc w:val="left"/>
        <w:rPr>
          <w:rFonts w:asciiTheme="minorEastAsia" w:hAnsiTheme="minorEastAsia"/>
          <w:color w:val="000000" w:themeColor="text1"/>
          <w:sz w:val="32"/>
          <w:szCs w:val="32"/>
        </w:rPr>
      </w:pPr>
      <w:r w:rsidRPr="00D050ED">
        <w:rPr>
          <w:rFonts w:asciiTheme="minorEastAsia" w:hAnsiTheme="minorEastAsia" w:hint="eastAsia"/>
          <w:color w:val="000000" w:themeColor="text1"/>
          <w:sz w:val="32"/>
          <w:szCs w:val="32"/>
        </w:rPr>
        <w:t>决算数据资料审核及查询。</w:t>
      </w:r>
    </w:p>
    <w:p w:rsidR="003A2DCD" w:rsidRPr="00D050ED" w:rsidRDefault="003A2DCD" w:rsidP="00314746">
      <w:pPr>
        <w:pStyle w:val="ac"/>
        <w:numPr>
          <w:ilvl w:val="0"/>
          <w:numId w:val="18"/>
        </w:numPr>
        <w:adjustRightInd w:val="0"/>
        <w:snapToGrid w:val="0"/>
        <w:spacing w:line="317" w:lineRule="auto"/>
        <w:ind w:left="0" w:firstLineChars="113" w:firstLine="362"/>
        <w:jc w:val="left"/>
        <w:rPr>
          <w:rFonts w:asciiTheme="minorEastAsia" w:hAnsiTheme="minorEastAsia"/>
          <w:color w:val="000000" w:themeColor="text1"/>
          <w:sz w:val="32"/>
          <w:szCs w:val="32"/>
        </w:rPr>
      </w:pPr>
      <w:r w:rsidRPr="00D050ED">
        <w:rPr>
          <w:rFonts w:asciiTheme="minorEastAsia" w:hAnsiTheme="minorEastAsia" w:hint="eastAsia"/>
          <w:color w:val="000000" w:themeColor="text1"/>
          <w:sz w:val="32"/>
          <w:szCs w:val="32"/>
        </w:rPr>
        <w:t>制定及完善</w:t>
      </w:r>
      <w:r w:rsidR="00314746">
        <w:rPr>
          <w:rFonts w:asciiTheme="minorEastAsia" w:hAnsiTheme="minorEastAsia" w:hint="eastAsia"/>
          <w:color w:val="000000" w:themeColor="text1"/>
          <w:sz w:val="32"/>
          <w:szCs w:val="32"/>
        </w:rPr>
        <w:t>报销相关的</w:t>
      </w:r>
      <w:r w:rsidR="00314746" w:rsidRPr="00314746">
        <w:rPr>
          <w:rFonts w:asciiTheme="minorEastAsia" w:hAnsiTheme="minorEastAsia" w:hint="eastAsia"/>
          <w:color w:val="000000" w:themeColor="text1"/>
          <w:sz w:val="32"/>
          <w:szCs w:val="32"/>
        </w:rPr>
        <w:t>各类财务</w:t>
      </w:r>
      <w:r w:rsidR="00314746">
        <w:rPr>
          <w:rFonts w:asciiTheme="minorEastAsia" w:hAnsiTheme="minorEastAsia" w:hint="eastAsia"/>
          <w:color w:val="000000" w:themeColor="text1"/>
          <w:sz w:val="32"/>
          <w:szCs w:val="32"/>
        </w:rPr>
        <w:t>管理制度、支出内容及</w:t>
      </w:r>
      <w:r w:rsidRPr="00D050ED">
        <w:rPr>
          <w:rFonts w:asciiTheme="minorEastAsia" w:hAnsiTheme="minorEastAsia" w:hint="eastAsia"/>
          <w:color w:val="000000" w:themeColor="text1"/>
          <w:sz w:val="32"/>
          <w:szCs w:val="32"/>
        </w:rPr>
        <w:t>业务流程。</w:t>
      </w:r>
    </w:p>
    <w:p w:rsidR="003A2DCD" w:rsidRPr="00D050ED" w:rsidRDefault="003A2DCD" w:rsidP="003A2DCD">
      <w:pPr>
        <w:pStyle w:val="ac"/>
        <w:numPr>
          <w:ilvl w:val="0"/>
          <w:numId w:val="18"/>
        </w:numPr>
        <w:adjustRightInd w:val="0"/>
        <w:snapToGrid w:val="0"/>
        <w:spacing w:line="317" w:lineRule="auto"/>
        <w:ind w:left="0" w:firstLineChars="113" w:firstLine="362"/>
        <w:jc w:val="left"/>
        <w:rPr>
          <w:rFonts w:asciiTheme="minorEastAsia" w:hAnsiTheme="minorEastAsia"/>
          <w:color w:val="000000" w:themeColor="text1"/>
          <w:sz w:val="32"/>
          <w:szCs w:val="32"/>
        </w:rPr>
      </w:pPr>
      <w:r w:rsidRPr="00D050ED">
        <w:rPr>
          <w:rFonts w:asciiTheme="minorEastAsia" w:hAnsiTheme="minorEastAsia" w:hint="eastAsia"/>
          <w:color w:val="000000" w:themeColor="text1"/>
          <w:sz w:val="32"/>
          <w:szCs w:val="32"/>
        </w:rPr>
        <w:t>粘贴印花税。</w:t>
      </w:r>
    </w:p>
    <w:p w:rsidR="003A2DCD" w:rsidRDefault="003A2DCD" w:rsidP="003A2DCD">
      <w:pPr>
        <w:pStyle w:val="ac"/>
        <w:numPr>
          <w:ilvl w:val="0"/>
          <w:numId w:val="18"/>
        </w:numPr>
        <w:adjustRightInd w:val="0"/>
        <w:snapToGrid w:val="0"/>
        <w:spacing w:line="317" w:lineRule="auto"/>
        <w:ind w:left="0" w:firstLineChars="113" w:firstLine="362"/>
        <w:jc w:val="left"/>
        <w:rPr>
          <w:rFonts w:asciiTheme="minorEastAsia" w:hAnsiTheme="minorEastAsia"/>
          <w:color w:val="000000" w:themeColor="text1"/>
          <w:sz w:val="32"/>
          <w:szCs w:val="32"/>
        </w:rPr>
      </w:pPr>
      <w:r w:rsidRPr="00D050ED">
        <w:rPr>
          <w:rFonts w:asciiTheme="minorEastAsia" w:hAnsiTheme="minorEastAsia" w:hint="eastAsia"/>
          <w:color w:val="000000" w:themeColor="text1"/>
          <w:sz w:val="32"/>
          <w:szCs w:val="32"/>
        </w:rPr>
        <w:t>年底盘点。</w:t>
      </w:r>
    </w:p>
    <w:p w:rsidR="00D424FD" w:rsidRPr="00D050ED" w:rsidRDefault="00D424FD" w:rsidP="003A2DCD">
      <w:pPr>
        <w:pStyle w:val="ac"/>
        <w:numPr>
          <w:ilvl w:val="0"/>
          <w:numId w:val="18"/>
        </w:numPr>
        <w:adjustRightInd w:val="0"/>
        <w:snapToGrid w:val="0"/>
        <w:spacing w:line="317" w:lineRule="auto"/>
        <w:ind w:left="0" w:firstLineChars="113" w:firstLine="362"/>
        <w:jc w:val="left"/>
        <w:rPr>
          <w:rFonts w:asciiTheme="minorEastAsia" w:hAnsiTheme="minorEastAsia"/>
          <w:color w:val="000000" w:themeColor="text1"/>
          <w:sz w:val="32"/>
          <w:szCs w:val="32"/>
        </w:rPr>
      </w:pPr>
      <w:r>
        <w:rPr>
          <w:rFonts w:asciiTheme="minorEastAsia" w:hAnsiTheme="minorEastAsia" w:hint="eastAsia"/>
          <w:color w:val="000000" w:themeColor="text1"/>
          <w:sz w:val="32"/>
          <w:szCs w:val="32"/>
        </w:rPr>
        <w:lastRenderedPageBreak/>
        <w:t>诚信系统登记。</w:t>
      </w:r>
    </w:p>
    <w:p w:rsidR="0075456A" w:rsidRPr="00CE0407" w:rsidRDefault="0075456A" w:rsidP="0075456A">
      <w:pPr>
        <w:pStyle w:val="ac"/>
        <w:adjustRightInd w:val="0"/>
        <w:snapToGrid w:val="0"/>
        <w:spacing w:line="317" w:lineRule="auto"/>
        <w:ind w:left="420" w:firstLineChars="0" w:firstLine="0"/>
        <w:jc w:val="left"/>
        <w:rPr>
          <w:rFonts w:asciiTheme="minorEastAsia" w:hAnsiTheme="minorEastAsia"/>
          <w:b/>
          <w:color w:val="000000" w:themeColor="text1"/>
          <w:sz w:val="32"/>
          <w:szCs w:val="32"/>
        </w:rPr>
      </w:pPr>
      <w:r w:rsidRPr="00CE0407">
        <w:rPr>
          <w:rFonts w:asciiTheme="minorEastAsia" w:hAnsiTheme="minorEastAsia" w:hint="eastAsia"/>
          <w:b/>
          <w:color w:val="000000" w:themeColor="text1"/>
          <w:sz w:val="32"/>
          <w:szCs w:val="32"/>
        </w:rPr>
        <w:t>（二）核算二科</w:t>
      </w:r>
    </w:p>
    <w:p w:rsidR="0075456A" w:rsidRPr="00CE0407" w:rsidRDefault="0075456A" w:rsidP="0075456A">
      <w:pPr>
        <w:adjustRightInd w:val="0"/>
        <w:snapToGrid w:val="0"/>
        <w:spacing w:line="317" w:lineRule="auto"/>
        <w:ind w:firstLineChars="200" w:firstLine="643"/>
        <w:jc w:val="left"/>
        <w:rPr>
          <w:rFonts w:asciiTheme="minorEastAsia" w:hAnsiTheme="minorEastAsia"/>
          <w:b/>
          <w:color w:val="000000" w:themeColor="text1"/>
          <w:sz w:val="32"/>
          <w:szCs w:val="32"/>
        </w:rPr>
      </w:pPr>
      <w:r w:rsidRPr="00CE0407">
        <w:rPr>
          <w:rFonts w:asciiTheme="minorEastAsia" w:hAnsiTheme="minorEastAsia" w:hint="eastAsia"/>
          <w:b/>
          <w:color w:val="000000" w:themeColor="text1"/>
          <w:sz w:val="32"/>
          <w:szCs w:val="32"/>
        </w:rPr>
        <w:t>1.人员设置（</w:t>
      </w:r>
      <w:r w:rsidRPr="00CE0407">
        <w:rPr>
          <w:rFonts w:asciiTheme="minorEastAsia" w:hAnsiTheme="minorEastAsia"/>
          <w:b/>
          <w:color w:val="000000" w:themeColor="text1"/>
          <w:sz w:val="32"/>
          <w:szCs w:val="32"/>
        </w:rPr>
        <w:t>3</w:t>
      </w:r>
      <w:r w:rsidRPr="00CE0407">
        <w:rPr>
          <w:rFonts w:asciiTheme="minorEastAsia" w:hAnsiTheme="minorEastAsia" w:hint="eastAsia"/>
          <w:b/>
          <w:color w:val="000000" w:themeColor="text1"/>
          <w:sz w:val="32"/>
          <w:szCs w:val="32"/>
        </w:rPr>
        <w:t>人）</w:t>
      </w:r>
    </w:p>
    <w:p w:rsidR="0075456A" w:rsidRPr="0075456A" w:rsidRDefault="0075456A" w:rsidP="0075456A">
      <w:pPr>
        <w:adjustRightInd w:val="0"/>
        <w:snapToGrid w:val="0"/>
        <w:spacing w:line="317" w:lineRule="auto"/>
        <w:ind w:firstLineChars="200" w:firstLine="643"/>
        <w:jc w:val="left"/>
        <w:rPr>
          <w:rFonts w:asciiTheme="minorEastAsia" w:hAnsiTheme="minorEastAsia"/>
          <w:color w:val="000000" w:themeColor="text1"/>
          <w:sz w:val="32"/>
          <w:szCs w:val="32"/>
        </w:rPr>
      </w:pPr>
      <w:r w:rsidRPr="00CE0407">
        <w:rPr>
          <w:rFonts w:asciiTheme="minorEastAsia" w:hAnsiTheme="minorEastAsia" w:hint="eastAsia"/>
          <w:b/>
          <w:color w:val="000000" w:themeColor="text1"/>
          <w:sz w:val="32"/>
          <w:szCs w:val="32"/>
        </w:rPr>
        <w:t>科长：</w:t>
      </w:r>
      <w:r w:rsidRPr="0075456A">
        <w:rPr>
          <w:rFonts w:asciiTheme="minorEastAsia" w:hAnsiTheme="minorEastAsia" w:hint="eastAsia"/>
          <w:color w:val="000000" w:themeColor="text1"/>
          <w:sz w:val="32"/>
          <w:szCs w:val="32"/>
        </w:rPr>
        <w:t>胡光蓉</w:t>
      </w:r>
    </w:p>
    <w:p w:rsidR="0075456A" w:rsidRPr="0075456A" w:rsidRDefault="0075456A" w:rsidP="0075456A">
      <w:pPr>
        <w:adjustRightInd w:val="0"/>
        <w:snapToGrid w:val="0"/>
        <w:spacing w:line="317" w:lineRule="auto"/>
        <w:ind w:firstLineChars="200" w:firstLine="643"/>
        <w:jc w:val="left"/>
        <w:rPr>
          <w:rFonts w:asciiTheme="minorEastAsia" w:hAnsiTheme="minorEastAsia"/>
          <w:color w:val="000000" w:themeColor="text1"/>
          <w:sz w:val="32"/>
          <w:szCs w:val="32"/>
        </w:rPr>
      </w:pPr>
      <w:r w:rsidRPr="00CE0407">
        <w:rPr>
          <w:rFonts w:asciiTheme="minorEastAsia" w:hAnsiTheme="minorEastAsia" w:hint="eastAsia"/>
          <w:b/>
          <w:color w:val="000000" w:themeColor="text1"/>
          <w:sz w:val="32"/>
          <w:szCs w:val="32"/>
        </w:rPr>
        <w:t>成员：</w:t>
      </w:r>
      <w:r w:rsidRPr="0075456A">
        <w:rPr>
          <w:rFonts w:asciiTheme="minorEastAsia" w:hAnsiTheme="minorEastAsia" w:hint="eastAsia"/>
          <w:color w:val="000000" w:themeColor="text1"/>
          <w:sz w:val="32"/>
          <w:szCs w:val="32"/>
        </w:rPr>
        <w:t>张勇、曾永庆</w:t>
      </w:r>
    </w:p>
    <w:p w:rsidR="003A2DCD" w:rsidRPr="00CE0407" w:rsidRDefault="0075456A" w:rsidP="0075456A">
      <w:pPr>
        <w:adjustRightInd w:val="0"/>
        <w:snapToGrid w:val="0"/>
        <w:spacing w:line="317" w:lineRule="auto"/>
        <w:ind w:firstLineChars="200" w:firstLine="643"/>
        <w:jc w:val="left"/>
        <w:rPr>
          <w:rFonts w:asciiTheme="minorEastAsia" w:hAnsiTheme="minorEastAsia"/>
          <w:b/>
          <w:color w:val="000000" w:themeColor="text1"/>
          <w:sz w:val="32"/>
          <w:szCs w:val="32"/>
        </w:rPr>
      </w:pPr>
      <w:r w:rsidRPr="00CE0407">
        <w:rPr>
          <w:rFonts w:asciiTheme="minorEastAsia" w:hAnsiTheme="minorEastAsia" w:hint="eastAsia"/>
          <w:b/>
          <w:color w:val="000000" w:themeColor="text1"/>
          <w:sz w:val="32"/>
          <w:szCs w:val="32"/>
        </w:rPr>
        <w:t>2.岗位职责</w:t>
      </w:r>
    </w:p>
    <w:p w:rsidR="009C1ECD" w:rsidRDefault="00D050ED" w:rsidP="00284499">
      <w:pPr>
        <w:pStyle w:val="ac"/>
        <w:numPr>
          <w:ilvl w:val="0"/>
          <w:numId w:val="20"/>
        </w:numPr>
        <w:adjustRightInd w:val="0"/>
        <w:snapToGrid w:val="0"/>
        <w:spacing w:line="317" w:lineRule="auto"/>
        <w:ind w:left="0" w:firstLine="640"/>
        <w:jc w:val="left"/>
        <w:rPr>
          <w:rFonts w:asciiTheme="minorEastAsia" w:hAnsiTheme="minorEastAsia"/>
          <w:color w:val="000000" w:themeColor="text1"/>
          <w:sz w:val="32"/>
          <w:szCs w:val="32"/>
        </w:rPr>
      </w:pPr>
      <w:r w:rsidRPr="00C62EDE">
        <w:rPr>
          <w:rFonts w:asciiTheme="minorEastAsia" w:hAnsiTheme="minorEastAsia" w:hint="eastAsia"/>
          <w:color w:val="000000" w:themeColor="text1"/>
          <w:sz w:val="32"/>
          <w:szCs w:val="32"/>
        </w:rPr>
        <w:t>党费</w:t>
      </w:r>
      <w:r w:rsidR="009C1ECD">
        <w:rPr>
          <w:rFonts w:asciiTheme="minorEastAsia" w:hAnsiTheme="minorEastAsia" w:hint="eastAsia"/>
          <w:color w:val="000000" w:themeColor="text1"/>
          <w:sz w:val="32"/>
          <w:szCs w:val="32"/>
        </w:rPr>
        <w:t>核算业务；</w:t>
      </w:r>
    </w:p>
    <w:p w:rsidR="009C1ECD" w:rsidRDefault="009C1ECD" w:rsidP="00284499">
      <w:pPr>
        <w:pStyle w:val="ac"/>
        <w:numPr>
          <w:ilvl w:val="0"/>
          <w:numId w:val="20"/>
        </w:numPr>
        <w:adjustRightInd w:val="0"/>
        <w:snapToGrid w:val="0"/>
        <w:spacing w:line="317" w:lineRule="auto"/>
        <w:ind w:left="0" w:firstLine="640"/>
        <w:jc w:val="left"/>
        <w:rPr>
          <w:rFonts w:asciiTheme="minorEastAsia" w:hAnsiTheme="minorEastAsia"/>
          <w:color w:val="000000" w:themeColor="text1"/>
          <w:sz w:val="32"/>
          <w:szCs w:val="32"/>
        </w:rPr>
      </w:pPr>
      <w:proofErr w:type="gramStart"/>
      <w:r>
        <w:rPr>
          <w:rFonts w:asciiTheme="minorEastAsia" w:hAnsiTheme="minorEastAsia" w:hint="eastAsia"/>
          <w:color w:val="000000" w:themeColor="text1"/>
          <w:sz w:val="32"/>
          <w:szCs w:val="32"/>
        </w:rPr>
        <w:t>兵教财务管理</w:t>
      </w:r>
      <w:proofErr w:type="gramEnd"/>
      <w:r>
        <w:rPr>
          <w:rFonts w:asciiTheme="minorEastAsia" w:hAnsiTheme="minorEastAsia" w:hint="eastAsia"/>
          <w:color w:val="000000" w:themeColor="text1"/>
          <w:sz w:val="32"/>
          <w:szCs w:val="32"/>
        </w:rPr>
        <w:t>工作：</w:t>
      </w:r>
    </w:p>
    <w:p w:rsidR="009C1ECD" w:rsidRDefault="009C1ECD" w:rsidP="009C1ECD">
      <w:pPr>
        <w:pStyle w:val="ac"/>
        <w:numPr>
          <w:ilvl w:val="0"/>
          <w:numId w:val="26"/>
        </w:numPr>
        <w:adjustRightInd w:val="0"/>
        <w:snapToGrid w:val="0"/>
        <w:spacing w:line="317" w:lineRule="auto"/>
        <w:ind w:firstLineChars="0"/>
        <w:jc w:val="left"/>
        <w:rPr>
          <w:rFonts w:asciiTheme="minorEastAsia" w:hAnsiTheme="minorEastAsia"/>
          <w:color w:val="000000" w:themeColor="text1"/>
          <w:sz w:val="32"/>
          <w:szCs w:val="32"/>
        </w:rPr>
      </w:pPr>
      <w:r>
        <w:rPr>
          <w:rFonts w:asciiTheme="minorEastAsia" w:hAnsiTheme="minorEastAsia" w:hint="eastAsia"/>
          <w:color w:val="000000" w:themeColor="text1"/>
          <w:sz w:val="32"/>
          <w:szCs w:val="32"/>
        </w:rPr>
        <w:t>预算；</w:t>
      </w:r>
    </w:p>
    <w:p w:rsidR="009C1ECD" w:rsidRDefault="009C1ECD" w:rsidP="009C1ECD">
      <w:pPr>
        <w:pStyle w:val="ac"/>
        <w:numPr>
          <w:ilvl w:val="0"/>
          <w:numId w:val="26"/>
        </w:numPr>
        <w:adjustRightInd w:val="0"/>
        <w:snapToGrid w:val="0"/>
        <w:spacing w:line="317" w:lineRule="auto"/>
        <w:ind w:firstLineChars="0"/>
        <w:jc w:val="left"/>
        <w:rPr>
          <w:rFonts w:asciiTheme="minorEastAsia" w:hAnsiTheme="minorEastAsia"/>
          <w:color w:val="000000" w:themeColor="text1"/>
          <w:sz w:val="32"/>
          <w:szCs w:val="32"/>
        </w:rPr>
      </w:pPr>
      <w:r>
        <w:rPr>
          <w:rFonts w:asciiTheme="minorEastAsia" w:hAnsiTheme="minorEastAsia" w:hint="eastAsia"/>
          <w:color w:val="000000" w:themeColor="text1"/>
          <w:sz w:val="32"/>
          <w:szCs w:val="32"/>
        </w:rPr>
        <w:t>核算；</w:t>
      </w:r>
    </w:p>
    <w:p w:rsidR="009C1ECD" w:rsidRDefault="009C1ECD" w:rsidP="009C1ECD">
      <w:pPr>
        <w:pStyle w:val="ac"/>
        <w:numPr>
          <w:ilvl w:val="0"/>
          <w:numId w:val="26"/>
        </w:numPr>
        <w:adjustRightInd w:val="0"/>
        <w:snapToGrid w:val="0"/>
        <w:spacing w:line="317" w:lineRule="auto"/>
        <w:ind w:firstLineChars="0"/>
        <w:jc w:val="left"/>
        <w:rPr>
          <w:rFonts w:asciiTheme="minorEastAsia" w:hAnsiTheme="minorEastAsia"/>
          <w:color w:val="000000" w:themeColor="text1"/>
          <w:sz w:val="32"/>
          <w:szCs w:val="32"/>
        </w:rPr>
      </w:pPr>
      <w:r>
        <w:rPr>
          <w:rFonts w:asciiTheme="minorEastAsia" w:hAnsiTheme="minorEastAsia" w:hint="eastAsia"/>
          <w:color w:val="000000" w:themeColor="text1"/>
          <w:sz w:val="32"/>
          <w:szCs w:val="32"/>
        </w:rPr>
        <w:t>国库平台管理。</w:t>
      </w:r>
    </w:p>
    <w:p w:rsidR="00C62EDE" w:rsidRDefault="00C62EDE" w:rsidP="00284499">
      <w:pPr>
        <w:pStyle w:val="ac"/>
        <w:numPr>
          <w:ilvl w:val="0"/>
          <w:numId w:val="20"/>
        </w:numPr>
        <w:adjustRightInd w:val="0"/>
        <w:snapToGrid w:val="0"/>
        <w:spacing w:line="317" w:lineRule="auto"/>
        <w:ind w:left="0" w:firstLine="640"/>
        <w:jc w:val="left"/>
        <w:rPr>
          <w:rFonts w:asciiTheme="minorEastAsia" w:hAnsiTheme="minorEastAsia"/>
          <w:color w:val="000000" w:themeColor="text1"/>
          <w:sz w:val="32"/>
          <w:szCs w:val="32"/>
        </w:rPr>
      </w:pPr>
      <w:r w:rsidRPr="00C62EDE">
        <w:rPr>
          <w:rFonts w:asciiTheme="minorEastAsia" w:hAnsiTheme="minorEastAsia" w:hint="eastAsia"/>
          <w:color w:val="000000" w:themeColor="text1"/>
          <w:sz w:val="32"/>
          <w:szCs w:val="32"/>
        </w:rPr>
        <w:t>基金会</w:t>
      </w:r>
      <w:r w:rsidR="009C1ECD">
        <w:rPr>
          <w:rFonts w:asciiTheme="minorEastAsia" w:hAnsiTheme="minorEastAsia" w:hint="eastAsia"/>
          <w:color w:val="000000" w:themeColor="text1"/>
          <w:sz w:val="32"/>
          <w:szCs w:val="32"/>
        </w:rPr>
        <w:t>核算</w:t>
      </w:r>
      <w:r w:rsidRPr="00C62EDE">
        <w:rPr>
          <w:rFonts w:asciiTheme="minorEastAsia" w:hAnsiTheme="minorEastAsia" w:hint="eastAsia"/>
          <w:color w:val="000000" w:themeColor="text1"/>
          <w:sz w:val="32"/>
          <w:szCs w:val="32"/>
        </w:rPr>
        <w:t>业务。</w:t>
      </w:r>
    </w:p>
    <w:p w:rsidR="00284499" w:rsidRDefault="00284499" w:rsidP="00284499">
      <w:pPr>
        <w:pStyle w:val="ac"/>
        <w:numPr>
          <w:ilvl w:val="0"/>
          <w:numId w:val="20"/>
        </w:numPr>
        <w:adjustRightInd w:val="0"/>
        <w:snapToGrid w:val="0"/>
        <w:spacing w:line="317" w:lineRule="auto"/>
        <w:ind w:left="0" w:firstLine="640"/>
        <w:jc w:val="left"/>
        <w:rPr>
          <w:rFonts w:asciiTheme="minorEastAsia" w:hAnsiTheme="minorEastAsia"/>
          <w:color w:val="000000" w:themeColor="text1"/>
          <w:sz w:val="32"/>
          <w:szCs w:val="32"/>
        </w:rPr>
      </w:pPr>
      <w:r w:rsidRPr="00284499">
        <w:rPr>
          <w:rFonts w:asciiTheme="minorEastAsia" w:hAnsiTheme="minorEastAsia" w:hint="eastAsia"/>
          <w:color w:val="000000" w:themeColor="text1"/>
          <w:sz w:val="32"/>
          <w:szCs w:val="32"/>
        </w:rPr>
        <w:t>工资</w:t>
      </w:r>
      <w:r w:rsidR="005C34BF">
        <w:rPr>
          <w:rFonts w:asciiTheme="minorEastAsia" w:hAnsiTheme="minorEastAsia" w:hint="eastAsia"/>
          <w:color w:val="000000" w:themeColor="text1"/>
          <w:sz w:val="32"/>
          <w:szCs w:val="32"/>
        </w:rPr>
        <w:t>、公积金</w:t>
      </w:r>
      <w:r w:rsidRPr="00284499">
        <w:rPr>
          <w:rFonts w:asciiTheme="minorEastAsia" w:hAnsiTheme="minorEastAsia" w:hint="eastAsia"/>
          <w:color w:val="000000" w:themeColor="text1"/>
          <w:sz w:val="32"/>
          <w:szCs w:val="32"/>
        </w:rPr>
        <w:t>管理。</w:t>
      </w:r>
    </w:p>
    <w:p w:rsidR="00284499" w:rsidRPr="00284499" w:rsidRDefault="00284499" w:rsidP="00284499">
      <w:pPr>
        <w:pStyle w:val="ac"/>
        <w:numPr>
          <w:ilvl w:val="0"/>
          <w:numId w:val="24"/>
        </w:numPr>
        <w:adjustRightInd w:val="0"/>
        <w:snapToGrid w:val="0"/>
        <w:spacing w:line="317" w:lineRule="auto"/>
        <w:ind w:left="0" w:firstLineChars="398" w:firstLine="1274"/>
        <w:jc w:val="left"/>
        <w:rPr>
          <w:rFonts w:asciiTheme="minorEastAsia" w:hAnsiTheme="minorEastAsia"/>
          <w:color w:val="000000" w:themeColor="text1"/>
          <w:sz w:val="32"/>
          <w:szCs w:val="32"/>
        </w:rPr>
      </w:pPr>
      <w:r w:rsidRPr="00284499">
        <w:rPr>
          <w:rFonts w:asciiTheme="minorEastAsia" w:hAnsiTheme="minorEastAsia" w:hint="eastAsia"/>
          <w:color w:val="000000" w:themeColor="text1"/>
          <w:sz w:val="32"/>
          <w:szCs w:val="32"/>
        </w:rPr>
        <w:t>工资数据与人事处核对、向兵团报批；工资数据、账务处理需进行三级复核；校内和</w:t>
      </w:r>
      <w:proofErr w:type="gramStart"/>
      <w:r w:rsidRPr="00284499">
        <w:rPr>
          <w:rFonts w:asciiTheme="minorEastAsia" w:hAnsiTheme="minorEastAsia" w:hint="eastAsia"/>
          <w:color w:val="000000" w:themeColor="text1"/>
          <w:sz w:val="32"/>
          <w:szCs w:val="32"/>
        </w:rPr>
        <w:t>校外代</w:t>
      </w:r>
      <w:proofErr w:type="gramEnd"/>
      <w:r w:rsidRPr="00284499">
        <w:rPr>
          <w:rFonts w:asciiTheme="minorEastAsia" w:hAnsiTheme="minorEastAsia" w:hint="eastAsia"/>
          <w:color w:val="000000" w:themeColor="text1"/>
          <w:sz w:val="32"/>
          <w:szCs w:val="32"/>
        </w:rPr>
        <w:t>发工资收回业务。</w:t>
      </w:r>
    </w:p>
    <w:p w:rsidR="00284499" w:rsidRPr="00284499" w:rsidRDefault="00284499" w:rsidP="00284499">
      <w:pPr>
        <w:pStyle w:val="ac"/>
        <w:numPr>
          <w:ilvl w:val="0"/>
          <w:numId w:val="24"/>
        </w:numPr>
        <w:adjustRightInd w:val="0"/>
        <w:snapToGrid w:val="0"/>
        <w:spacing w:line="317" w:lineRule="auto"/>
        <w:ind w:left="0" w:firstLineChars="398" w:firstLine="1274"/>
        <w:jc w:val="left"/>
        <w:rPr>
          <w:rFonts w:asciiTheme="minorEastAsia" w:hAnsiTheme="minorEastAsia"/>
          <w:color w:val="000000" w:themeColor="text1"/>
          <w:sz w:val="32"/>
          <w:szCs w:val="32"/>
        </w:rPr>
      </w:pPr>
      <w:r w:rsidRPr="00284499">
        <w:rPr>
          <w:rFonts w:asciiTheme="minorEastAsia" w:hAnsiTheme="minorEastAsia" w:hint="eastAsia"/>
          <w:color w:val="000000" w:themeColor="text1"/>
          <w:sz w:val="32"/>
          <w:szCs w:val="32"/>
        </w:rPr>
        <w:t>工资、个人收入及账务系统中人员信息工资卡卡号的实时更新业务。</w:t>
      </w:r>
    </w:p>
    <w:p w:rsidR="00284499" w:rsidRPr="00284499" w:rsidRDefault="00284499" w:rsidP="00284499">
      <w:pPr>
        <w:pStyle w:val="ac"/>
        <w:numPr>
          <w:ilvl w:val="0"/>
          <w:numId w:val="24"/>
        </w:numPr>
        <w:adjustRightInd w:val="0"/>
        <w:snapToGrid w:val="0"/>
        <w:spacing w:line="317" w:lineRule="auto"/>
        <w:ind w:left="0" w:firstLineChars="398" w:firstLine="1274"/>
        <w:jc w:val="left"/>
        <w:rPr>
          <w:rFonts w:asciiTheme="minorEastAsia" w:hAnsiTheme="minorEastAsia"/>
          <w:color w:val="000000" w:themeColor="text1"/>
          <w:sz w:val="32"/>
          <w:szCs w:val="32"/>
        </w:rPr>
      </w:pPr>
      <w:proofErr w:type="gramStart"/>
      <w:r w:rsidRPr="00284499">
        <w:rPr>
          <w:rFonts w:asciiTheme="minorEastAsia" w:hAnsiTheme="minorEastAsia" w:hint="eastAsia"/>
          <w:color w:val="000000" w:themeColor="text1"/>
          <w:sz w:val="32"/>
          <w:szCs w:val="32"/>
        </w:rPr>
        <w:t>学校统聘人员</w:t>
      </w:r>
      <w:proofErr w:type="gramEnd"/>
      <w:r w:rsidRPr="00284499">
        <w:rPr>
          <w:rFonts w:asciiTheme="minorEastAsia" w:hAnsiTheme="minorEastAsia" w:hint="eastAsia"/>
          <w:color w:val="000000" w:themeColor="text1"/>
          <w:sz w:val="32"/>
          <w:szCs w:val="32"/>
        </w:rPr>
        <w:t>工资数据库信息维护。</w:t>
      </w:r>
    </w:p>
    <w:p w:rsidR="00284499" w:rsidRDefault="00284499" w:rsidP="00284499">
      <w:pPr>
        <w:pStyle w:val="ac"/>
        <w:numPr>
          <w:ilvl w:val="0"/>
          <w:numId w:val="24"/>
        </w:numPr>
        <w:adjustRightInd w:val="0"/>
        <w:snapToGrid w:val="0"/>
        <w:spacing w:line="317" w:lineRule="auto"/>
        <w:ind w:left="0" w:firstLineChars="398" w:firstLine="1274"/>
        <w:jc w:val="left"/>
        <w:rPr>
          <w:rFonts w:asciiTheme="minorEastAsia" w:hAnsiTheme="minorEastAsia"/>
          <w:color w:val="000000" w:themeColor="text1"/>
          <w:sz w:val="32"/>
          <w:szCs w:val="32"/>
        </w:rPr>
      </w:pPr>
      <w:proofErr w:type="gramStart"/>
      <w:r w:rsidRPr="00284499">
        <w:rPr>
          <w:rFonts w:asciiTheme="minorEastAsia" w:hAnsiTheme="minorEastAsia" w:hint="eastAsia"/>
          <w:color w:val="000000" w:themeColor="text1"/>
          <w:sz w:val="32"/>
          <w:szCs w:val="32"/>
        </w:rPr>
        <w:t>含向兵团</w:t>
      </w:r>
      <w:proofErr w:type="gramEnd"/>
      <w:r w:rsidRPr="00284499">
        <w:rPr>
          <w:rFonts w:asciiTheme="minorEastAsia" w:hAnsiTheme="minorEastAsia" w:hint="eastAsia"/>
          <w:color w:val="000000" w:themeColor="text1"/>
          <w:sz w:val="32"/>
          <w:szCs w:val="32"/>
        </w:rPr>
        <w:t>报送与人员经费有关的报表。</w:t>
      </w:r>
    </w:p>
    <w:p w:rsidR="005C34BF" w:rsidRPr="00284499" w:rsidRDefault="005C34BF" w:rsidP="00284499">
      <w:pPr>
        <w:pStyle w:val="ac"/>
        <w:numPr>
          <w:ilvl w:val="0"/>
          <w:numId w:val="24"/>
        </w:numPr>
        <w:adjustRightInd w:val="0"/>
        <w:snapToGrid w:val="0"/>
        <w:spacing w:line="317" w:lineRule="auto"/>
        <w:ind w:left="0" w:firstLineChars="398" w:firstLine="1274"/>
        <w:jc w:val="left"/>
        <w:rPr>
          <w:rFonts w:asciiTheme="minorEastAsia" w:hAnsiTheme="minorEastAsia"/>
          <w:color w:val="000000" w:themeColor="text1"/>
          <w:sz w:val="32"/>
          <w:szCs w:val="32"/>
        </w:rPr>
      </w:pPr>
      <w:r>
        <w:rPr>
          <w:rFonts w:asciiTheme="minorEastAsia" w:hAnsiTheme="minorEastAsia" w:hint="eastAsia"/>
          <w:color w:val="000000" w:themeColor="text1"/>
          <w:sz w:val="32"/>
          <w:szCs w:val="32"/>
        </w:rPr>
        <w:t>公积金的扣款、缴存。</w:t>
      </w:r>
    </w:p>
    <w:p w:rsidR="00284499" w:rsidRDefault="00284499" w:rsidP="008238F1">
      <w:pPr>
        <w:pStyle w:val="ac"/>
        <w:numPr>
          <w:ilvl w:val="0"/>
          <w:numId w:val="20"/>
        </w:numPr>
        <w:adjustRightInd w:val="0"/>
        <w:snapToGrid w:val="0"/>
        <w:spacing w:line="317" w:lineRule="auto"/>
        <w:ind w:left="0" w:firstLine="640"/>
        <w:jc w:val="left"/>
        <w:rPr>
          <w:rFonts w:asciiTheme="minorEastAsia" w:hAnsiTheme="minorEastAsia"/>
          <w:color w:val="000000" w:themeColor="text1"/>
          <w:sz w:val="32"/>
          <w:szCs w:val="32"/>
        </w:rPr>
      </w:pPr>
      <w:r w:rsidRPr="00284499">
        <w:rPr>
          <w:rFonts w:asciiTheme="minorEastAsia" w:hAnsiTheme="minorEastAsia" w:hint="eastAsia"/>
          <w:color w:val="000000" w:themeColor="text1"/>
          <w:sz w:val="32"/>
          <w:szCs w:val="32"/>
        </w:rPr>
        <w:t>基建</w:t>
      </w:r>
      <w:r w:rsidR="009C1ECD">
        <w:rPr>
          <w:rFonts w:asciiTheme="minorEastAsia" w:hAnsiTheme="minorEastAsia" w:hint="eastAsia"/>
          <w:color w:val="000000" w:themeColor="text1"/>
          <w:sz w:val="32"/>
          <w:szCs w:val="32"/>
        </w:rPr>
        <w:t>、维修</w:t>
      </w:r>
      <w:r w:rsidRPr="00284499">
        <w:rPr>
          <w:rFonts w:asciiTheme="minorEastAsia" w:hAnsiTheme="minorEastAsia" w:hint="eastAsia"/>
          <w:color w:val="000000" w:themeColor="text1"/>
          <w:sz w:val="32"/>
          <w:szCs w:val="32"/>
        </w:rPr>
        <w:t>会计处理。</w:t>
      </w:r>
    </w:p>
    <w:p w:rsidR="00284499" w:rsidRPr="00284499" w:rsidRDefault="00284499" w:rsidP="00284499">
      <w:pPr>
        <w:pStyle w:val="ac"/>
        <w:numPr>
          <w:ilvl w:val="0"/>
          <w:numId w:val="25"/>
        </w:numPr>
        <w:adjustRightInd w:val="0"/>
        <w:snapToGrid w:val="0"/>
        <w:spacing w:line="317" w:lineRule="auto"/>
        <w:ind w:left="0" w:firstLineChars="398" w:firstLine="1274"/>
        <w:jc w:val="left"/>
        <w:rPr>
          <w:rFonts w:asciiTheme="minorEastAsia" w:hAnsiTheme="minorEastAsia"/>
          <w:color w:val="000000" w:themeColor="text1"/>
          <w:sz w:val="32"/>
          <w:szCs w:val="32"/>
        </w:rPr>
      </w:pPr>
      <w:r w:rsidRPr="00284499">
        <w:rPr>
          <w:rFonts w:asciiTheme="minorEastAsia" w:hAnsiTheme="minorEastAsia" w:hint="eastAsia"/>
          <w:color w:val="000000" w:themeColor="text1"/>
          <w:sz w:val="32"/>
          <w:szCs w:val="32"/>
        </w:rPr>
        <w:t>基建、维修账务处理（需进行三级复核）。</w:t>
      </w:r>
    </w:p>
    <w:p w:rsidR="00284499" w:rsidRPr="00284499" w:rsidRDefault="00284499" w:rsidP="00284499">
      <w:pPr>
        <w:pStyle w:val="ac"/>
        <w:numPr>
          <w:ilvl w:val="0"/>
          <w:numId w:val="25"/>
        </w:numPr>
        <w:adjustRightInd w:val="0"/>
        <w:snapToGrid w:val="0"/>
        <w:spacing w:line="317" w:lineRule="auto"/>
        <w:ind w:left="0" w:firstLineChars="398" w:firstLine="1274"/>
        <w:jc w:val="left"/>
        <w:rPr>
          <w:rFonts w:asciiTheme="minorEastAsia" w:hAnsiTheme="minorEastAsia"/>
          <w:color w:val="000000" w:themeColor="text1"/>
          <w:sz w:val="32"/>
          <w:szCs w:val="32"/>
        </w:rPr>
      </w:pPr>
      <w:r w:rsidRPr="00284499">
        <w:rPr>
          <w:rFonts w:asciiTheme="minorEastAsia" w:hAnsiTheme="minorEastAsia" w:hint="eastAsia"/>
          <w:color w:val="000000" w:themeColor="text1"/>
          <w:sz w:val="32"/>
          <w:szCs w:val="32"/>
        </w:rPr>
        <w:t>月底与资产处核对基建和维修的固定资产账。</w:t>
      </w:r>
    </w:p>
    <w:p w:rsidR="008238F1" w:rsidRPr="008238F1" w:rsidRDefault="00284499" w:rsidP="001A11BD">
      <w:pPr>
        <w:pStyle w:val="ac"/>
        <w:numPr>
          <w:ilvl w:val="0"/>
          <w:numId w:val="25"/>
        </w:numPr>
        <w:adjustRightInd w:val="0"/>
        <w:snapToGrid w:val="0"/>
        <w:spacing w:line="317" w:lineRule="auto"/>
        <w:ind w:left="0" w:firstLineChars="398" w:firstLine="1274"/>
        <w:jc w:val="left"/>
        <w:rPr>
          <w:rFonts w:asciiTheme="minorEastAsia" w:hAnsiTheme="minorEastAsia"/>
          <w:color w:val="000000" w:themeColor="text1"/>
          <w:sz w:val="32"/>
          <w:szCs w:val="32"/>
        </w:rPr>
      </w:pPr>
      <w:r w:rsidRPr="008238F1">
        <w:rPr>
          <w:rFonts w:asciiTheme="minorEastAsia" w:hAnsiTheme="minorEastAsia" w:hint="eastAsia"/>
          <w:color w:val="000000" w:themeColor="text1"/>
          <w:sz w:val="32"/>
          <w:szCs w:val="32"/>
        </w:rPr>
        <w:t>固定资产基建投资季报、固定资产基建投资年底</w:t>
      </w:r>
      <w:r w:rsidRPr="008238F1">
        <w:rPr>
          <w:rFonts w:asciiTheme="minorEastAsia" w:hAnsiTheme="minorEastAsia" w:hint="eastAsia"/>
          <w:color w:val="000000" w:themeColor="text1"/>
          <w:sz w:val="32"/>
          <w:szCs w:val="32"/>
        </w:rPr>
        <w:lastRenderedPageBreak/>
        <w:t>决算报表。</w:t>
      </w:r>
    </w:p>
    <w:p w:rsidR="00D050ED" w:rsidRPr="00DD2169" w:rsidRDefault="00DD2169" w:rsidP="003F55E3">
      <w:pPr>
        <w:pStyle w:val="ac"/>
        <w:numPr>
          <w:ilvl w:val="0"/>
          <w:numId w:val="20"/>
        </w:numPr>
        <w:adjustRightInd w:val="0"/>
        <w:snapToGrid w:val="0"/>
        <w:spacing w:line="317" w:lineRule="auto"/>
        <w:ind w:left="0" w:firstLine="640"/>
        <w:jc w:val="left"/>
        <w:rPr>
          <w:rFonts w:asciiTheme="minorEastAsia" w:hAnsiTheme="minorEastAsia"/>
          <w:b/>
          <w:color w:val="000000" w:themeColor="text1"/>
          <w:sz w:val="32"/>
          <w:szCs w:val="32"/>
        </w:rPr>
      </w:pPr>
      <w:r>
        <w:rPr>
          <w:rFonts w:asciiTheme="minorEastAsia" w:hAnsiTheme="minorEastAsia" w:hint="eastAsia"/>
          <w:color w:val="000000" w:themeColor="text1"/>
          <w:sz w:val="32"/>
          <w:szCs w:val="32"/>
        </w:rPr>
        <w:t>抚恤金的发放及报账。</w:t>
      </w:r>
    </w:p>
    <w:p w:rsidR="00DD2169" w:rsidRPr="00DD2169" w:rsidRDefault="00DD2169" w:rsidP="003F55E3">
      <w:pPr>
        <w:pStyle w:val="ac"/>
        <w:numPr>
          <w:ilvl w:val="0"/>
          <w:numId w:val="20"/>
        </w:numPr>
        <w:adjustRightInd w:val="0"/>
        <w:snapToGrid w:val="0"/>
        <w:spacing w:line="317" w:lineRule="auto"/>
        <w:ind w:left="0" w:firstLine="640"/>
        <w:jc w:val="left"/>
        <w:rPr>
          <w:rFonts w:asciiTheme="minorEastAsia" w:hAnsiTheme="minorEastAsia"/>
          <w:b/>
          <w:color w:val="000000" w:themeColor="text1"/>
          <w:sz w:val="32"/>
          <w:szCs w:val="32"/>
        </w:rPr>
      </w:pPr>
      <w:r>
        <w:rPr>
          <w:rFonts w:asciiTheme="minorEastAsia" w:hAnsiTheme="minorEastAsia" w:hint="eastAsia"/>
          <w:color w:val="000000" w:themeColor="text1"/>
          <w:sz w:val="32"/>
          <w:szCs w:val="32"/>
        </w:rPr>
        <w:t>个人所得税、</w:t>
      </w:r>
      <w:r w:rsidR="0007100A">
        <w:rPr>
          <w:rFonts w:asciiTheme="minorEastAsia" w:hAnsiTheme="minorEastAsia" w:hint="eastAsia"/>
          <w:color w:val="000000" w:themeColor="text1"/>
          <w:sz w:val="32"/>
          <w:szCs w:val="32"/>
        </w:rPr>
        <w:t>契税、</w:t>
      </w:r>
      <w:r>
        <w:rPr>
          <w:rFonts w:asciiTheme="minorEastAsia" w:hAnsiTheme="minorEastAsia" w:hint="eastAsia"/>
          <w:color w:val="000000" w:themeColor="text1"/>
          <w:sz w:val="32"/>
          <w:szCs w:val="32"/>
        </w:rPr>
        <w:t>工会经费、残保金的代扣</w:t>
      </w:r>
      <w:r w:rsidR="0007100A">
        <w:rPr>
          <w:rFonts w:asciiTheme="minorEastAsia" w:hAnsiTheme="minorEastAsia" w:hint="eastAsia"/>
          <w:color w:val="000000" w:themeColor="text1"/>
          <w:sz w:val="32"/>
          <w:szCs w:val="32"/>
        </w:rPr>
        <w:t>、</w:t>
      </w:r>
      <w:r>
        <w:rPr>
          <w:rFonts w:asciiTheme="minorEastAsia" w:hAnsiTheme="minorEastAsia" w:hint="eastAsia"/>
          <w:color w:val="000000" w:themeColor="text1"/>
          <w:sz w:val="32"/>
          <w:szCs w:val="32"/>
        </w:rPr>
        <w:t>缴纳</w:t>
      </w:r>
      <w:r w:rsidR="0007100A">
        <w:rPr>
          <w:rFonts w:asciiTheme="minorEastAsia" w:hAnsiTheme="minorEastAsia" w:hint="eastAsia"/>
          <w:color w:val="000000" w:themeColor="text1"/>
          <w:sz w:val="32"/>
          <w:szCs w:val="32"/>
        </w:rPr>
        <w:t>与账务处理</w:t>
      </w:r>
      <w:r>
        <w:rPr>
          <w:rFonts w:asciiTheme="minorEastAsia" w:hAnsiTheme="minorEastAsia" w:hint="eastAsia"/>
          <w:color w:val="000000" w:themeColor="text1"/>
          <w:sz w:val="32"/>
          <w:szCs w:val="32"/>
        </w:rPr>
        <w:t>。</w:t>
      </w:r>
    </w:p>
    <w:p w:rsidR="003A2DCD" w:rsidRPr="00CE0407" w:rsidRDefault="0096418F" w:rsidP="003A2DCD">
      <w:pPr>
        <w:adjustRightInd w:val="0"/>
        <w:snapToGrid w:val="0"/>
        <w:spacing w:line="317" w:lineRule="auto"/>
        <w:ind w:firstLineChars="200" w:firstLine="643"/>
        <w:jc w:val="left"/>
        <w:rPr>
          <w:rFonts w:asciiTheme="minorEastAsia" w:hAnsiTheme="minorEastAsia"/>
          <w:b/>
          <w:color w:val="000000" w:themeColor="text1"/>
          <w:sz w:val="32"/>
          <w:szCs w:val="32"/>
        </w:rPr>
      </w:pPr>
      <w:r>
        <w:rPr>
          <w:rFonts w:asciiTheme="minorEastAsia" w:hAnsiTheme="minorEastAsia" w:hint="eastAsia"/>
          <w:b/>
          <w:color w:val="000000" w:themeColor="text1"/>
          <w:sz w:val="32"/>
          <w:szCs w:val="32"/>
        </w:rPr>
        <w:t>五</w:t>
      </w:r>
      <w:r w:rsidR="003A2DCD" w:rsidRPr="00CE0407">
        <w:rPr>
          <w:rFonts w:asciiTheme="minorEastAsia" w:hAnsiTheme="minorEastAsia" w:hint="eastAsia"/>
          <w:b/>
          <w:color w:val="000000" w:themeColor="text1"/>
          <w:sz w:val="32"/>
          <w:szCs w:val="32"/>
        </w:rPr>
        <w:t>、结算科</w:t>
      </w:r>
    </w:p>
    <w:p w:rsidR="003A2DCD" w:rsidRPr="00CE0407" w:rsidRDefault="003A2DCD" w:rsidP="003A2DCD">
      <w:pPr>
        <w:adjustRightInd w:val="0"/>
        <w:snapToGrid w:val="0"/>
        <w:spacing w:line="317" w:lineRule="auto"/>
        <w:ind w:firstLineChars="200" w:firstLine="643"/>
        <w:jc w:val="left"/>
        <w:rPr>
          <w:rFonts w:asciiTheme="minorEastAsia" w:hAnsiTheme="minorEastAsia"/>
          <w:b/>
          <w:color w:val="000000" w:themeColor="text1"/>
          <w:sz w:val="32"/>
          <w:szCs w:val="32"/>
        </w:rPr>
      </w:pPr>
      <w:r w:rsidRPr="00CE0407">
        <w:rPr>
          <w:rFonts w:asciiTheme="minorEastAsia" w:hAnsiTheme="minorEastAsia" w:hint="eastAsia"/>
          <w:b/>
          <w:color w:val="000000" w:themeColor="text1"/>
          <w:sz w:val="32"/>
          <w:szCs w:val="32"/>
        </w:rPr>
        <w:t>（一）人员设置（4人）</w:t>
      </w:r>
    </w:p>
    <w:p w:rsidR="003A2DCD" w:rsidRPr="0075456A" w:rsidRDefault="003A2DCD" w:rsidP="003A2DCD">
      <w:pPr>
        <w:adjustRightInd w:val="0"/>
        <w:snapToGrid w:val="0"/>
        <w:spacing w:line="317" w:lineRule="auto"/>
        <w:ind w:firstLineChars="200" w:firstLine="643"/>
        <w:jc w:val="left"/>
        <w:rPr>
          <w:rFonts w:asciiTheme="minorEastAsia" w:hAnsiTheme="minorEastAsia"/>
          <w:color w:val="000000" w:themeColor="text1"/>
          <w:sz w:val="32"/>
          <w:szCs w:val="32"/>
        </w:rPr>
      </w:pPr>
      <w:r w:rsidRPr="00CE0407">
        <w:rPr>
          <w:rFonts w:asciiTheme="minorEastAsia" w:hAnsiTheme="minorEastAsia" w:hint="eastAsia"/>
          <w:b/>
          <w:color w:val="000000" w:themeColor="text1"/>
          <w:sz w:val="32"/>
          <w:szCs w:val="32"/>
        </w:rPr>
        <w:t>科长：</w:t>
      </w:r>
      <w:r w:rsidRPr="0075456A">
        <w:rPr>
          <w:rFonts w:asciiTheme="minorEastAsia" w:hAnsiTheme="minorEastAsia" w:hint="eastAsia"/>
          <w:color w:val="000000" w:themeColor="text1"/>
          <w:sz w:val="32"/>
          <w:szCs w:val="32"/>
        </w:rPr>
        <w:t>张琳</w:t>
      </w:r>
    </w:p>
    <w:p w:rsidR="003A2DCD" w:rsidRPr="0075456A" w:rsidRDefault="003A2DCD" w:rsidP="003A2DCD">
      <w:pPr>
        <w:adjustRightInd w:val="0"/>
        <w:snapToGrid w:val="0"/>
        <w:spacing w:line="317" w:lineRule="auto"/>
        <w:ind w:firstLineChars="200" w:firstLine="643"/>
        <w:jc w:val="left"/>
        <w:rPr>
          <w:rFonts w:asciiTheme="minorEastAsia" w:hAnsiTheme="minorEastAsia"/>
          <w:color w:val="000000" w:themeColor="text1"/>
          <w:sz w:val="32"/>
          <w:szCs w:val="32"/>
        </w:rPr>
      </w:pPr>
      <w:r w:rsidRPr="00CE0407">
        <w:rPr>
          <w:rFonts w:asciiTheme="minorEastAsia" w:hAnsiTheme="minorEastAsia" w:hint="eastAsia"/>
          <w:b/>
          <w:color w:val="000000" w:themeColor="text1"/>
          <w:sz w:val="32"/>
          <w:szCs w:val="32"/>
        </w:rPr>
        <w:t>成员：</w:t>
      </w:r>
      <w:r w:rsidR="0075456A" w:rsidRPr="0075456A">
        <w:rPr>
          <w:rFonts w:asciiTheme="minorEastAsia" w:hAnsiTheme="minorEastAsia" w:hint="eastAsia"/>
          <w:color w:val="000000" w:themeColor="text1"/>
          <w:sz w:val="32"/>
          <w:szCs w:val="32"/>
        </w:rPr>
        <w:t>王玉魁</w:t>
      </w:r>
      <w:r w:rsidRPr="0075456A">
        <w:rPr>
          <w:rFonts w:asciiTheme="minorEastAsia" w:hAnsiTheme="minorEastAsia" w:hint="eastAsia"/>
          <w:color w:val="000000" w:themeColor="text1"/>
          <w:sz w:val="32"/>
          <w:szCs w:val="32"/>
        </w:rPr>
        <w:t>、</w:t>
      </w:r>
      <w:r w:rsidR="0075456A" w:rsidRPr="0075456A">
        <w:rPr>
          <w:rFonts w:asciiTheme="minorEastAsia" w:hAnsiTheme="minorEastAsia" w:hint="eastAsia"/>
          <w:color w:val="000000" w:themeColor="text1"/>
          <w:sz w:val="32"/>
          <w:szCs w:val="32"/>
        </w:rPr>
        <w:t>郑甜甜、</w:t>
      </w:r>
      <w:r w:rsidRPr="0075456A">
        <w:rPr>
          <w:rFonts w:asciiTheme="minorEastAsia" w:hAnsiTheme="minorEastAsia" w:hint="eastAsia"/>
          <w:color w:val="000000" w:themeColor="text1"/>
          <w:sz w:val="32"/>
          <w:szCs w:val="32"/>
        </w:rPr>
        <w:t>刘宇</w:t>
      </w:r>
    </w:p>
    <w:p w:rsidR="003A2DCD" w:rsidRPr="00CE0407" w:rsidRDefault="003A2DCD" w:rsidP="003A2DCD">
      <w:pPr>
        <w:adjustRightInd w:val="0"/>
        <w:snapToGrid w:val="0"/>
        <w:spacing w:line="317" w:lineRule="auto"/>
        <w:ind w:firstLineChars="200" w:firstLine="643"/>
        <w:jc w:val="left"/>
        <w:rPr>
          <w:rFonts w:asciiTheme="minorEastAsia" w:hAnsiTheme="minorEastAsia"/>
          <w:b/>
          <w:color w:val="000000" w:themeColor="text1"/>
          <w:sz w:val="32"/>
          <w:szCs w:val="32"/>
        </w:rPr>
      </w:pPr>
      <w:r w:rsidRPr="00CE0407">
        <w:rPr>
          <w:rFonts w:asciiTheme="minorEastAsia" w:hAnsiTheme="minorEastAsia" w:hint="eastAsia"/>
          <w:b/>
          <w:color w:val="000000" w:themeColor="text1"/>
          <w:sz w:val="32"/>
          <w:szCs w:val="32"/>
        </w:rPr>
        <w:t>（二）岗位职责</w:t>
      </w:r>
    </w:p>
    <w:p w:rsidR="003A2DCD" w:rsidRPr="00D050ED" w:rsidRDefault="003A2DCD" w:rsidP="003A2DCD">
      <w:pPr>
        <w:adjustRightInd w:val="0"/>
        <w:snapToGrid w:val="0"/>
        <w:spacing w:line="317" w:lineRule="auto"/>
        <w:ind w:firstLineChars="200" w:firstLine="640"/>
        <w:jc w:val="left"/>
        <w:rPr>
          <w:rFonts w:asciiTheme="minorEastAsia" w:hAnsiTheme="minorEastAsia"/>
          <w:color w:val="000000" w:themeColor="text1"/>
          <w:sz w:val="32"/>
          <w:szCs w:val="32"/>
        </w:rPr>
      </w:pPr>
      <w:r w:rsidRPr="00D050ED">
        <w:rPr>
          <w:rFonts w:asciiTheme="minorEastAsia" w:hAnsiTheme="minorEastAsia" w:hint="eastAsia"/>
          <w:color w:val="000000" w:themeColor="text1"/>
          <w:sz w:val="32"/>
          <w:szCs w:val="32"/>
        </w:rPr>
        <w:t>1.</w:t>
      </w:r>
      <w:r w:rsidRPr="00D050ED">
        <w:rPr>
          <w:rFonts w:asciiTheme="minorEastAsia" w:hAnsiTheme="minorEastAsia" w:hint="eastAsia"/>
          <w:color w:val="000000" w:themeColor="text1"/>
          <w:sz w:val="32"/>
          <w:szCs w:val="32"/>
        </w:rPr>
        <w:tab/>
        <w:t>收款。</w:t>
      </w:r>
    </w:p>
    <w:p w:rsidR="003A2DCD" w:rsidRPr="00D050ED" w:rsidRDefault="003A2DCD" w:rsidP="003A2DCD">
      <w:pPr>
        <w:adjustRightInd w:val="0"/>
        <w:snapToGrid w:val="0"/>
        <w:spacing w:line="317" w:lineRule="auto"/>
        <w:ind w:firstLineChars="200" w:firstLine="640"/>
        <w:jc w:val="left"/>
        <w:rPr>
          <w:rFonts w:asciiTheme="minorEastAsia" w:hAnsiTheme="minorEastAsia"/>
          <w:color w:val="000000" w:themeColor="text1"/>
          <w:sz w:val="32"/>
          <w:szCs w:val="32"/>
        </w:rPr>
      </w:pPr>
      <w:r w:rsidRPr="00D050ED">
        <w:rPr>
          <w:rFonts w:asciiTheme="minorEastAsia" w:hAnsiTheme="minorEastAsia" w:hint="eastAsia"/>
          <w:color w:val="000000" w:themeColor="text1"/>
          <w:sz w:val="32"/>
          <w:szCs w:val="32"/>
        </w:rPr>
        <w:t>2.</w:t>
      </w:r>
      <w:r w:rsidRPr="00D050ED">
        <w:rPr>
          <w:rFonts w:asciiTheme="minorEastAsia" w:hAnsiTheme="minorEastAsia" w:hint="eastAsia"/>
          <w:color w:val="000000" w:themeColor="text1"/>
          <w:sz w:val="32"/>
          <w:szCs w:val="32"/>
        </w:rPr>
        <w:tab/>
        <w:t>付款。</w:t>
      </w:r>
    </w:p>
    <w:p w:rsidR="003A2DCD" w:rsidRPr="00D050ED" w:rsidRDefault="003A2DCD" w:rsidP="003A2DCD">
      <w:pPr>
        <w:adjustRightInd w:val="0"/>
        <w:snapToGrid w:val="0"/>
        <w:spacing w:line="317" w:lineRule="auto"/>
        <w:ind w:firstLineChars="200" w:firstLine="640"/>
        <w:jc w:val="left"/>
        <w:rPr>
          <w:rFonts w:asciiTheme="minorEastAsia" w:hAnsiTheme="minorEastAsia"/>
          <w:color w:val="000000" w:themeColor="text1"/>
          <w:sz w:val="32"/>
          <w:szCs w:val="32"/>
        </w:rPr>
      </w:pPr>
      <w:r w:rsidRPr="00D050ED">
        <w:rPr>
          <w:rFonts w:asciiTheme="minorEastAsia" w:hAnsiTheme="minorEastAsia" w:hint="eastAsia"/>
          <w:color w:val="000000" w:themeColor="text1"/>
          <w:sz w:val="32"/>
          <w:szCs w:val="32"/>
        </w:rPr>
        <w:t>3.</w:t>
      </w:r>
      <w:r w:rsidRPr="00D050ED">
        <w:rPr>
          <w:rFonts w:asciiTheme="minorEastAsia" w:hAnsiTheme="minorEastAsia" w:hint="eastAsia"/>
          <w:color w:val="000000" w:themeColor="text1"/>
          <w:sz w:val="32"/>
          <w:szCs w:val="32"/>
        </w:rPr>
        <w:tab/>
        <w:t>对账。包括与核算科、与银行、与国库对账，日清月结，确保当月支票当月交到银行。</w:t>
      </w:r>
    </w:p>
    <w:p w:rsidR="003A2DCD" w:rsidRPr="00D050ED" w:rsidRDefault="003A2DCD" w:rsidP="003A2DCD">
      <w:pPr>
        <w:adjustRightInd w:val="0"/>
        <w:snapToGrid w:val="0"/>
        <w:spacing w:line="317" w:lineRule="auto"/>
        <w:ind w:firstLineChars="200" w:firstLine="640"/>
        <w:jc w:val="left"/>
        <w:rPr>
          <w:rFonts w:asciiTheme="minorEastAsia" w:hAnsiTheme="minorEastAsia"/>
          <w:color w:val="000000" w:themeColor="text1"/>
          <w:sz w:val="32"/>
          <w:szCs w:val="32"/>
        </w:rPr>
      </w:pPr>
      <w:r w:rsidRPr="00D050ED">
        <w:rPr>
          <w:rFonts w:asciiTheme="minorEastAsia" w:hAnsiTheme="minorEastAsia" w:hint="eastAsia"/>
          <w:color w:val="000000" w:themeColor="text1"/>
          <w:sz w:val="32"/>
          <w:szCs w:val="32"/>
        </w:rPr>
        <w:t>4.</w:t>
      </w:r>
      <w:r w:rsidRPr="00D050ED">
        <w:rPr>
          <w:rFonts w:asciiTheme="minorEastAsia" w:hAnsiTheme="minorEastAsia" w:hint="eastAsia"/>
          <w:color w:val="000000" w:themeColor="text1"/>
          <w:sz w:val="32"/>
          <w:szCs w:val="32"/>
        </w:rPr>
        <w:tab/>
        <w:t>账户管理</w:t>
      </w:r>
      <w:r w:rsidR="009C1ECD">
        <w:rPr>
          <w:rFonts w:asciiTheme="minorEastAsia" w:hAnsiTheme="minorEastAsia" w:hint="eastAsia"/>
          <w:color w:val="000000" w:themeColor="text1"/>
          <w:sz w:val="32"/>
          <w:szCs w:val="32"/>
        </w:rPr>
        <w:t>（含基金会、党费、</w:t>
      </w:r>
      <w:proofErr w:type="gramStart"/>
      <w:r w:rsidR="009C1ECD">
        <w:rPr>
          <w:rFonts w:asciiTheme="minorEastAsia" w:hAnsiTheme="minorEastAsia" w:hint="eastAsia"/>
          <w:color w:val="000000" w:themeColor="text1"/>
          <w:sz w:val="32"/>
          <w:szCs w:val="32"/>
        </w:rPr>
        <w:t>兵教账户</w:t>
      </w:r>
      <w:proofErr w:type="gramEnd"/>
      <w:r w:rsidR="009C1ECD">
        <w:rPr>
          <w:rFonts w:asciiTheme="minorEastAsia" w:hAnsiTheme="minorEastAsia" w:hint="eastAsia"/>
          <w:color w:val="000000" w:themeColor="text1"/>
          <w:sz w:val="32"/>
          <w:szCs w:val="32"/>
        </w:rPr>
        <w:t>）</w:t>
      </w:r>
      <w:r w:rsidRPr="00D050ED">
        <w:rPr>
          <w:rFonts w:asciiTheme="minorEastAsia" w:hAnsiTheme="minorEastAsia" w:hint="eastAsia"/>
          <w:color w:val="000000" w:themeColor="text1"/>
          <w:sz w:val="32"/>
          <w:szCs w:val="32"/>
        </w:rPr>
        <w:t>。按月向处领导报告实体各银行账户和国库零余额账户的资金或指标的结余情况。</w:t>
      </w:r>
    </w:p>
    <w:p w:rsidR="003A2DCD" w:rsidRPr="00D050ED" w:rsidRDefault="003A2DCD" w:rsidP="003A2DCD">
      <w:pPr>
        <w:adjustRightInd w:val="0"/>
        <w:snapToGrid w:val="0"/>
        <w:spacing w:line="317" w:lineRule="auto"/>
        <w:ind w:firstLineChars="200" w:firstLine="640"/>
        <w:jc w:val="left"/>
        <w:rPr>
          <w:rFonts w:asciiTheme="minorEastAsia" w:hAnsiTheme="minorEastAsia"/>
          <w:color w:val="000000" w:themeColor="text1"/>
          <w:sz w:val="32"/>
          <w:szCs w:val="32"/>
        </w:rPr>
      </w:pPr>
      <w:r w:rsidRPr="00D050ED">
        <w:rPr>
          <w:rFonts w:asciiTheme="minorEastAsia" w:hAnsiTheme="minorEastAsia" w:hint="eastAsia"/>
          <w:color w:val="000000" w:themeColor="text1"/>
          <w:sz w:val="32"/>
          <w:szCs w:val="32"/>
        </w:rPr>
        <w:t>5.</w:t>
      </w:r>
      <w:r w:rsidRPr="00D050ED">
        <w:rPr>
          <w:rFonts w:asciiTheme="minorEastAsia" w:hAnsiTheme="minorEastAsia" w:hint="eastAsia"/>
          <w:color w:val="000000" w:themeColor="text1"/>
          <w:sz w:val="32"/>
          <w:szCs w:val="32"/>
        </w:rPr>
        <w:tab/>
        <w:t>校内理财。</w:t>
      </w:r>
    </w:p>
    <w:p w:rsidR="003A2DCD" w:rsidRPr="00D050ED" w:rsidRDefault="003A2DCD" w:rsidP="003A2DCD">
      <w:pPr>
        <w:adjustRightInd w:val="0"/>
        <w:snapToGrid w:val="0"/>
        <w:spacing w:line="317" w:lineRule="auto"/>
        <w:ind w:firstLineChars="200" w:firstLine="640"/>
        <w:jc w:val="left"/>
        <w:rPr>
          <w:rFonts w:asciiTheme="minorEastAsia" w:hAnsiTheme="minorEastAsia"/>
          <w:color w:val="000000" w:themeColor="text1"/>
          <w:sz w:val="32"/>
          <w:szCs w:val="32"/>
        </w:rPr>
      </w:pPr>
      <w:r w:rsidRPr="00D050ED">
        <w:rPr>
          <w:rFonts w:asciiTheme="minorEastAsia" w:hAnsiTheme="minorEastAsia" w:hint="eastAsia"/>
          <w:color w:val="000000" w:themeColor="text1"/>
          <w:sz w:val="32"/>
          <w:szCs w:val="32"/>
        </w:rPr>
        <w:t>6.</w:t>
      </w:r>
      <w:r w:rsidRPr="00D050ED">
        <w:rPr>
          <w:rFonts w:asciiTheme="minorEastAsia" w:hAnsiTheme="minorEastAsia" w:hint="eastAsia"/>
          <w:color w:val="000000" w:themeColor="text1"/>
          <w:sz w:val="32"/>
          <w:szCs w:val="32"/>
        </w:rPr>
        <w:tab/>
      </w:r>
      <w:proofErr w:type="gramStart"/>
      <w:r w:rsidRPr="00D050ED">
        <w:rPr>
          <w:rFonts w:asciiTheme="minorEastAsia" w:hAnsiTheme="minorEastAsia" w:hint="eastAsia"/>
          <w:color w:val="000000" w:themeColor="text1"/>
          <w:sz w:val="32"/>
          <w:szCs w:val="32"/>
        </w:rPr>
        <w:t>按月归垫资金</w:t>
      </w:r>
      <w:proofErr w:type="gramEnd"/>
      <w:r w:rsidRPr="00D050ED">
        <w:rPr>
          <w:rFonts w:asciiTheme="minorEastAsia" w:hAnsiTheme="minorEastAsia" w:hint="eastAsia"/>
          <w:color w:val="000000" w:themeColor="text1"/>
          <w:sz w:val="32"/>
          <w:szCs w:val="32"/>
        </w:rPr>
        <w:t>。</w:t>
      </w:r>
    </w:p>
    <w:p w:rsidR="003A2DCD" w:rsidRPr="00D050ED" w:rsidRDefault="003A2DCD" w:rsidP="003A2DCD">
      <w:pPr>
        <w:adjustRightInd w:val="0"/>
        <w:snapToGrid w:val="0"/>
        <w:spacing w:line="317" w:lineRule="auto"/>
        <w:ind w:firstLineChars="200" w:firstLine="640"/>
        <w:jc w:val="left"/>
        <w:rPr>
          <w:rFonts w:asciiTheme="minorEastAsia" w:hAnsiTheme="minorEastAsia"/>
          <w:color w:val="000000" w:themeColor="text1"/>
          <w:sz w:val="32"/>
          <w:szCs w:val="32"/>
        </w:rPr>
      </w:pPr>
      <w:r w:rsidRPr="00D050ED">
        <w:rPr>
          <w:rFonts w:asciiTheme="minorEastAsia" w:hAnsiTheme="minorEastAsia" w:hint="eastAsia"/>
          <w:color w:val="000000" w:themeColor="text1"/>
          <w:sz w:val="32"/>
          <w:szCs w:val="32"/>
        </w:rPr>
        <w:t>7.</w:t>
      </w:r>
      <w:r w:rsidRPr="00D050ED">
        <w:rPr>
          <w:rFonts w:asciiTheme="minorEastAsia" w:hAnsiTheme="minorEastAsia" w:hint="eastAsia"/>
          <w:color w:val="000000" w:themeColor="text1"/>
          <w:sz w:val="32"/>
          <w:szCs w:val="32"/>
        </w:rPr>
        <w:tab/>
        <w:t>动态监控情况上报、凭证报送。</w:t>
      </w:r>
    </w:p>
    <w:p w:rsidR="003A2DCD" w:rsidRPr="00C62EDE" w:rsidRDefault="003A2DCD" w:rsidP="003A2DCD">
      <w:pPr>
        <w:adjustRightInd w:val="0"/>
        <w:snapToGrid w:val="0"/>
        <w:spacing w:line="317" w:lineRule="auto"/>
        <w:ind w:firstLineChars="200" w:firstLine="640"/>
        <w:jc w:val="left"/>
        <w:rPr>
          <w:rFonts w:asciiTheme="minorEastAsia" w:hAnsiTheme="minorEastAsia"/>
          <w:color w:val="000000" w:themeColor="text1"/>
          <w:sz w:val="32"/>
          <w:szCs w:val="32"/>
        </w:rPr>
      </w:pPr>
      <w:r w:rsidRPr="00C62EDE">
        <w:rPr>
          <w:rFonts w:asciiTheme="minorEastAsia" w:hAnsiTheme="minorEastAsia" w:hint="eastAsia"/>
          <w:color w:val="000000" w:themeColor="text1"/>
          <w:sz w:val="32"/>
          <w:szCs w:val="32"/>
        </w:rPr>
        <w:t>8.</w:t>
      </w:r>
      <w:r w:rsidRPr="00C62EDE">
        <w:rPr>
          <w:rFonts w:asciiTheme="minorEastAsia" w:hAnsiTheme="minorEastAsia" w:hint="eastAsia"/>
          <w:color w:val="000000" w:themeColor="text1"/>
          <w:sz w:val="32"/>
          <w:szCs w:val="32"/>
        </w:rPr>
        <w:tab/>
        <w:t>根据银行进</w:t>
      </w:r>
      <w:proofErr w:type="gramStart"/>
      <w:r w:rsidRPr="00C62EDE">
        <w:rPr>
          <w:rFonts w:asciiTheme="minorEastAsia" w:hAnsiTheme="minorEastAsia" w:hint="eastAsia"/>
          <w:color w:val="000000" w:themeColor="text1"/>
          <w:sz w:val="32"/>
          <w:szCs w:val="32"/>
        </w:rPr>
        <w:t>帐单</w:t>
      </w:r>
      <w:proofErr w:type="gramEnd"/>
      <w:r w:rsidRPr="00C62EDE">
        <w:rPr>
          <w:rFonts w:asciiTheme="minorEastAsia" w:hAnsiTheme="minorEastAsia" w:hint="eastAsia"/>
          <w:color w:val="000000" w:themeColor="text1"/>
          <w:sz w:val="32"/>
          <w:szCs w:val="32"/>
        </w:rPr>
        <w:t>做好系统银行来款登记，登记后</w:t>
      </w:r>
      <w:proofErr w:type="gramStart"/>
      <w:r w:rsidRPr="00C62EDE">
        <w:rPr>
          <w:rFonts w:asciiTheme="minorEastAsia" w:hAnsiTheme="minorEastAsia" w:hint="eastAsia"/>
          <w:color w:val="000000" w:themeColor="text1"/>
          <w:sz w:val="32"/>
          <w:szCs w:val="32"/>
        </w:rPr>
        <w:t>交</w:t>
      </w:r>
      <w:r w:rsidR="0007100A">
        <w:rPr>
          <w:rFonts w:asciiTheme="minorEastAsia" w:hAnsiTheme="minorEastAsia" w:hint="eastAsia"/>
          <w:color w:val="000000" w:themeColor="text1"/>
          <w:sz w:val="32"/>
          <w:szCs w:val="32"/>
        </w:rPr>
        <w:t>收费</w:t>
      </w:r>
      <w:proofErr w:type="gramEnd"/>
      <w:r w:rsidRPr="00C62EDE">
        <w:rPr>
          <w:rFonts w:asciiTheme="minorEastAsia" w:hAnsiTheme="minorEastAsia" w:hint="eastAsia"/>
          <w:color w:val="000000" w:themeColor="text1"/>
          <w:sz w:val="32"/>
          <w:szCs w:val="32"/>
        </w:rPr>
        <w:t>科。银行退汇登记。</w:t>
      </w:r>
    </w:p>
    <w:p w:rsidR="003A2DCD" w:rsidRPr="00C62EDE" w:rsidRDefault="003A2DCD" w:rsidP="003A2DCD">
      <w:pPr>
        <w:adjustRightInd w:val="0"/>
        <w:snapToGrid w:val="0"/>
        <w:spacing w:line="317" w:lineRule="auto"/>
        <w:ind w:firstLineChars="200" w:firstLine="640"/>
        <w:jc w:val="left"/>
        <w:rPr>
          <w:rFonts w:asciiTheme="minorEastAsia" w:hAnsiTheme="minorEastAsia"/>
          <w:color w:val="000000" w:themeColor="text1"/>
          <w:sz w:val="32"/>
          <w:szCs w:val="32"/>
        </w:rPr>
      </w:pPr>
      <w:r w:rsidRPr="00C62EDE">
        <w:rPr>
          <w:rFonts w:asciiTheme="minorEastAsia" w:hAnsiTheme="minorEastAsia" w:hint="eastAsia"/>
          <w:color w:val="000000" w:themeColor="text1"/>
          <w:sz w:val="32"/>
          <w:szCs w:val="32"/>
        </w:rPr>
        <w:t>9.</w:t>
      </w:r>
      <w:r w:rsidRPr="00C62EDE">
        <w:rPr>
          <w:rFonts w:asciiTheme="minorEastAsia" w:hAnsiTheme="minorEastAsia" w:hint="eastAsia"/>
          <w:color w:val="000000" w:themeColor="text1"/>
          <w:sz w:val="32"/>
          <w:szCs w:val="32"/>
        </w:rPr>
        <w:tab/>
        <w:t>对公</w:t>
      </w:r>
      <w:proofErr w:type="gramStart"/>
      <w:r w:rsidRPr="00C62EDE">
        <w:rPr>
          <w:rFonts w:asciiTheme="minorEastAsia" w:hAnsiTheme="minorEastAsia" w:hint="eastAsia"/>
          <w:color w:val="000000" w:themeColor="text1"/>
          <w:sz w:val="32"/>
          <w:szCs w:val="32"/>
        </w:rPr>
        <w:t>转帐</w:t>
      </w:r>
      <w:proofErr w:type="gramEnd"/>
      <w:r w:rsidRPr="00C62EDE">
        <w:rPr>
          <w:rFonts w:asciiTheme="minorEastAsia" w:hAnsiTheme="minorEastAsia" w:hint="eastAsia"/>
          <w:color w:val="000000" w:themeColor="text1"/>
          <w:sz w:val="32"/>
          <w:szCs w:val="32"/>
        </w:rPr>
        <w:t>往来单位信息维护，国库平台及账务系统公务卡账户信息实时更新业务。</w:t>
      </w:r>
    </w:p>
    <w:p w:rsidR="003A2DCD" w:rsidRPr="00C62EDE" w:rsidRDefault="003A2DCD" w:rsidP="003A2DCD">
      <w:pPr>
        <w:adjustRightInd w:val="0"/>
        <w:snapToGrid w:val="0"/>
        <w:spacing w:line="317" w:lineRule="auto"/>
        <w:ind w:firstLineChars="200" w:firstLine="640"/>
        <w:jc w:val="left"/>
        <w:rPr>
          <w:rFonts w:asciiTheme="minorEastAsia" w:hAnsiTheme="minorEastAsia"/>
          <w:color w:val="000000" w:themeColor="text1"/>
          <w:sz w:val="32"/>
          <w:szCs w:val="32"/>
        </w:rPr>
      </w:pPr>
      <w:r w:rsidRPr="00C62EDE">
        <w:rPr>
          <w:rFonts w:asciiTheme="minorEastAsia" w:hAnsiTheme="minorEastAsia" w:hint="eastAsia"/>
          <w:color w:val="000000" w:themeColor="text1"/>
          <w:sz w:val="32"/>
          <w:szCs w:val="32"/>
        </w:rPr>
        <w:t>10.</w:t>
      </w:r>
      <w:r w:rsidRPr="00C62EDE">
        <w:rPr>
          <w:rFonts w:asciiTheme="minorEastAsia" w:hAnsiTheme="minorEastAsia" w:hint="eastAsia"/>
          <w:color w:val="000000" w:themeColor="text1"/>
          <w:sz w:val="32"/>
          <w:szCs w:val="32"/>
        </w:rPr>
        <w:tab/>
        <w:t>向兵团报送国库支付和公务</w:t>
      </w:r>
      <w:proofErr w:type="gramStart"/>
      <w:r w:rsidRPr="00C62EDE">
        <w:rPr>
          <w:rFonts w:asciiTheme="minorEastAsia" w:hAnsiTheme="minorEastAsia" w:hint="eastAsia"/>
          <w:color w:val="000000" w:themeColor="text1"/>
          <w:sz w:val="32"/>
          <w:szCs w:val="32"/>
        </w:rPr>
        <w:t>卡改革</w:t>
      </w:r>
      <w:proofErr w:type="gramEnd"/>
      <w:r w:rsidRPr="00C62EDE">
        <w:rPr>
          <w:rFonts w:asciiTheme="minorEastAsia" w:hAnsiTheme="minorEastAsia" w:hint="eastAsia"/>
          <w:color w:val="000000" w:themeColor="text1"/>
          <w:sz w:val="32"/>
          <w:szCs w:val="32"/>
        </w:rPr>
        <w:t>情况。</w:t>
      </w:r>
    </w:p>
    <w:p w:rsidR="0075456A" w:rsidRPr="00DD2169" w:rsidRDefault="0096418F" w:rsidP="0075456A">
      <w:pPr>
        <w:pStyle w:val="1"/>
        <w:adjustRightInd w:val="0"/>
        <w:snapToGrid w:val="0"/>
        <w:spacing w:before="0" w:after="0" w:line="317" w:lineRule="auto"/>
        <w:ind w:firstLineChars="200" w:firstLine="643"/>
        <w:rPr>
          <w:rFonts w:ascii="黑体" w:hAnsi="黑体"/>
          <w:color w:val="000000" w:themeColor="text1"/>
          <w:sz w:val="32"/>
        </w:rPr>
      </w:pPr>
      <w:r>
        <w:rPr>
          <w:rFonts w:ascii="黑体" w:hAnsi="黑体" w:hint="eastAsia"/>
          <w:color w:val="000000" w:themeColor="text1"/>
          <w:sz w:val="32"/>
        </w:rPr>
        <w:lastRenderedPageBreak/>
        <w:t>六</w:t>
      </w:r>
      <w:r w:rsidR="008A129C" w:rsidRPr="00DD2169">
        <w:rPr>
          <w:rFonts w:ascii="黑体" w:hAnsi="黑体" w:hint="eastAsia"/>
          <w:color w:val="000000" w:themeColor="text1"/>
          <w:sz w:val="32"/>
        </w:rPr>
        <w:t>、</w:t>
      </w:r>
      <w:r w:rsidR="0075456A" w:rsidRPr="00DD2169">
        <w:rPr>
          <w:rFonts w:ascii="黑体" w:hAnsi="黑体" w:hint="eastAsia"/>
          <w:color w:val="000000" w:themeColor="text1"/>
          <w:sz w:val="32"/>
        </w:rPr>
        <w:t>收费科</w:t>
      </w:r>
    </w:p>
    <w:p w:rsidR="0075456A" w:rsidRPr="00040ACD" w:rsidRDefault="0075456A" w:rsidP="0075456A">
      <w:pPr>
        <w:pStyle w:val="1"/>
        <w:adjustRightInd w:val="0"/>
        <w:snapToGrid w:val="0"/>
        <w:spacing w:before="0" w:after="0" w:line="317" w:lineRule="auto"/>
        <w:ind w:firstLineChars="200" w:firstLine="643"/>
        <w:rPr>
          <w:rFonts w:ascii="黑体" w:hAnsi="黑体"/>
          <w:color w:val="000000" w:themeColor="text1"/>
          <w:sz w:val="32"/>
        </w:rPr>
      </w:pPr>
      <w:r w:rsidRPr="00040ACD">
        <w:rPr>
          <w:rFonts w:ascii="黑体" w:hAnsi="黑体" w:hint="eastAsia"/>
          <w:color w:val="000000" w:themeColor="text1"/>
          <w:sz w:val="32"/>
        </w:rPr>
        <w:t>（一）人员设置（</w:t>
      </w:r>
      <w:r w:rsidRPr="00040ACD">
        <w:rPr>
          <w:rFonts w:ascii="黑体" w:hAnsi="黑体" w:hint="eastAsia"/>
          <w:color w:val="000000" w:themeColor="text1"/>
          <w:sz w:val="32"/>
        </w:rPr>
        <w:t>3</w:t>
      </w:r>
      <w:r w:rsidRPr="00040ACD">
        <w:rPr>
          <w:rFonts w:ascii="黑体" w:hAnsi="黑体" w:hint="eastAsia"/>
          <w:color w:val="000000" w:themeColor="text1"/>
          <w:sz w:val="32"/>
        </w:rPr>
        <w:t>人）</w:t>
      </w:r>
    </w:p>
    <w:p w:rsidR="0075456A" w:rsidRPr="00040ACD" w:rsidRDefault="00CE0407" w:rsidP="0075456A">
      <w:pPr>
        <w:pStyle w:val="1"/>
        <w:adjustRightInd w:val="0"/>
        <w:snapToGrid w:val="0"/>
        <w:spacing w:before="0" w:after="0" w:line="317" w:lineRule="auto"/>
        <w:ind w:firstLineChars="200" w:firstLine="643"/>
        <w:rPr>
          <w:rFonts w:ascii="黑体" w:hAnsi="黑体"/>
          <w:color w:val="000000" w:themeColor="text1"/>
          <w:sz w:val="32"/>
        </w:rPr>
      </w:pPr>
      <w:r w:rsidRPr="00040ACD">
        <w:rPr>
          <w:rFonts w:ascii="黑体" w:hAnsi="黑体" w:hint="eastAsia"/>
          <w:color w:val="000000" w:themeColor="text1"/>
          <w:sz w:val="32"/>
        </w:rPr>
        <w:t>负责</w:t>
      </w:r>
      <w:r w:rsidR="0075456A" w:rsidRPr="00040ACD">
        <w:rPr>
          <w:rFonts w:ascii="黑体" w:hAnsi="黑体" w:hint="eastAsia"/>
          <w:color w:val="000000" w:themeColor="text1"/>
          <w:sz w:val="32"/>
        </w:rPr>
        <w:t>：</w:t>
      </w:r>
      <w:r w:rsidRPr="00040ACD">
        <w:rPr>
          <w:rFonts w:ascii="黑体" w:hAnsi="黑体" w:hint="eastAsia"/>
          <w:b w:val="0"/>
          <w:color w:val="000000" w:themeColor="text1"/>
          <w:sz w:val="32"/>
        </w:rPr>
        <w:t>农梅</w:t>
      </w:r>
    </w:p>
    <w:p w:rsidR="0075456A" w:rsidRPr="00040ACD" w:rsidRDefault="00CE0407" w:rsidP="0075456A">
      <w:pPr>
        <w:pStyle w:val="1"/>
        <w:adjustRightInd w:val="0"/>
        <w:snapToGrid w:val="0"/>
        <w:spacing w:before="0" w:after="0" w:line="317" w:lineRule="auto"/>
        <w:ind w:firstLineChars="200" w:firstLine="643"/>
        <w:rPr>
          <w:rFonts w:ascii="黑体" w:hAnsi="黑体"/>
          <w:b w:val="0"/>
          <w:color w:val="000000" w:themeColor="text1"/>
          <w:sz w:val="32"/>
        </w:rPr>
      </w:pPr>
      <w:r w:rsidRPr="00040ACD">
        <w:rPr>
          <w:rFonts w:ascii="黑体" w:hAnsi="黑体" w:hint="eastAsia"/>
          <w:color w:val="000000" w:themeColor="text1"/>
          <w:sz w:val="32"/>
        </w:rPr>
        <w:t>成员：</w:t>
      </w:r>
      <w:r w:rsidRPr="00040ACD">
        <w:rPr>
          <w:rFonts w:ascii="黑体" w:hAnsi="黑体" w:hint="eastAsia"/>
          <w:b w:val="0"/>
          <w:color w:val="000000" w:themeColor="text1"/>
          <w:sz w:val="32"/>
        </w:rPr>
        <w:t>李静</w:t>
      </w:r>
      <w:r w:rsidR="0075456A" w:rsidRPr="00040ACD">
        <w:rPr>
          <w:rFonts w:ascii="黑体" w:hAnsi="黑体" w:hint="eastAsia"/>
          <w:b w:val="0"/>
          <w:color w:val="000000" w:themeColor="text1"/>
          <w:sz w:val="32"/>
        </w:rPr>
        <w:t>、</w:t>
      </w:r>
      <w:r w:rsidRPr="00040ACD">
        <w:rPr>
          <w:rFonts w:ascii="黑体" w:hAnsi="黑体" w:hint="eastAsia"/>
          <w:b w:val="0"/>
          <w:color w:val="000000" w:themeColor="text1"/>
          <w:sz w:val="32"/>
        </w:rPr>
        <w:t>樊雨鑫</w:t>
      </w:r>
    </w:p>
    <w:p w:rsidR="0075456A" w:rsidRPr="00040ACD" w:rsidRDefault="0075456A" w:rsidP="009E7737">
      <w:pPr>
        <w:pStyle w:val="1"/>
        <w:numPr>
          <w:ilvl w:val="0"/>
          <w:numId w:val="19"/>
        </w:numPr>
        <w:adjustRightInd w:val="0"/>
        <w:snapToGrid w:val="0"/>
        <w:spacing w:before="0" w:after="0" w:line="317" w:lineRule="auto"/>
        <w:rPr>
          <w:rFonts w:ascii="黑体" w:hAnsi="黑体"/>
          <w:color w:val="000000" w:themeColor="text1"/>
          <w:sz w:val="32"/>
        </w:rPr>
      </w:pPr>
      <w:r w:rsidRPr="00040ACD">
        <w:rPr>
          <w:rFonts w:ascii="黑体" w:hAnsi="黑体" w:hint="eastAsia"/>
          <w:color w:val="000000" w:themeColor="text1"/>
          <w:sz w:val="32"/>
        </w:rPr>
        <w:t>岗位职责</w:t>
      </w:r>
    </w:p>
    <w:p w:rsidR="009E7737" w:rsidRPr="00040ACD" w:rsidRDefault="009E7737" w:rsidP="009E7737">
      <w:pPr>
        <w:pStyle w:val="11"/>
        <w:numPr>
          <w:ilvl w:val="3"/>
          <w:numId w:val="1"/>
        </w:numPr>
        <w:adjustRightInd w:val="0"/>
        <w:snapToGrid w:val="0"/>
        <w:spacing w:line="317" w:lineRule="auto"/>
        <w:ind w:left="0" w:firstLine="640"/>
        <w:jc w:val="left"/>
        <w:rPr>
          <w:rFonts w:asciiTheme="minorEastAsia" w:hAnsiTheme="minorEastAsia" w:cs="Times New Roman"/>
          <w:color w:val="000000" w:themeColor="text1"/>
          <w:sz w:val="32"/>
          <w:szCs w:val="32"/>
        </w:rPr>
      </w:pPr>
      <w:r w:rsidRPr="00040ACD">
        <w:rPr>
          <w:rFonts w:asciiTheme="minorEastAsia" w:hAnsiTheme="minorEastAsia" w:cs="Times New Roman" w:hint="eastAsia"/>
          <w:color w:val="000000" w:themeColor="text1"/>
          <w:sz w:val="32"/>
          <w:szCs w:val="32"/>
        </w:rPr>
        <w:t>学生收费（</w:t>
      </w:r>
      <w:r w:rsidRPr="00040ACD">
        <w:rPr>
          <w:rFonts w:asciiTheme="minorEastAsia" w:hAnsiTheme="minorEastAsia" w:cs="Times New Roman"/>
          <w:color w:val="000000" w:themeColor="text1"/>
          <w:sz w:val="32"/>
          <w:szCs w:val="32"/>
        </w:rPr>
        <w:t>学费与银行对账</w:t>
      </w:r>
      <w:r w:rsidRPr="00040ACD">
        <w:rPr>
          <w:rFonts w:asciiTheme="minorEastAsia" w:hAnsiTheme="minorEastAsia" w:cs="Times New Roman" w:hint="eastAsia"/>
          <w:color w:val="000000" w:themeColor="text1"/>
          <w:sz w:val="32"/>
          <w:szCs w:val="32"/>
        </w:rPr>
        <w:t>，及时</w:t>
      </w:r>
      <w:r w:rsidRPr="00040ACD">
        <w:rPr>
          <w:rFonts w:asciiTheme="minorEastAsia" w:hAnsiTheme="minorEastAsia" w:cs="Times New Roman"/>
          <w:color w:val="000000" w:themeColor="text1"/>
          <w:sz w:val="32"/>
          <w:szCs w:val="32"/>
        </w:rPr>
        <w:t>催缴</w:t>
      </w:r>
      <w:r w:rsidRPr="00040ACD">
        <w:rPr>
          <w:rFonts w:asciiTheme="minorEastAsia" w:hAnsiTheme="minorEastAsia" w:cs="Times New Roman" w:hint="eastAsia"/>
          <w:color w:val="000000" w:themeColor="text1"/>
          <w:sz w:val="32"/>
          <w:szCs w:val="32"/>
        </w:rPr>
        <w:t>，研究生、成人学生信息初始设置，与教务系统数据对接，年度预算学费信息数据搜集、整理与审核</w:t>
      </w:r>
      <w:r w:rsidRPr="00040ACD">
        <w:rPr>
          <w:rFonts w:asciiTheme="minorEastAsia" w:hAnsiTheme="minorEastAsia" w:cs="Times New Roman"/>
          <w:color w:val="000000" w:themeColor="text1"/>
          <w:sz w:val="32"/>
          <w:szCs w:val="32"/>
        </w:rPr>
        <w:t>）</w:t>
      </w:r>
      <w:r w:rsidRPr="00040ACD">
        <w:rPr>
          <w:rFonts w:asciiTheme="minorEastAsia" w:hAnsiTheme="minorEastAsia" w:cs="Times New Roman" w:hint="eastAsia"/>
          <w:color w:val="000000" w:themeColor="text1"/>
          <w:sz w:val="32"/>
          <w:szCs w:val="32"/>
        </w:rPr>
        <w:t>。</w:t>
      </w:r>
    </w:p>
    <w:p w:rsidR="009E7737" w:rsidRDefault="00040ACD" w:rsidP="00040ACD">
      <w:pPr>
        <w:pStyle w:val="11"/>
        <w:numPr>
          <w:ilvl w:val="3"/>
          <w:numId w:val="1"/>
        </w:numPr>
        <w:adjustRightInd w:val="0"/>
        <w:snapToGrid w:val="0"/>
        <w:spacing w:line="317" w:lineRule="auto"/>
        <w:ind w:left="0" w:firstLineChars="221" w:firstLine="707"/>
        <w:jc w:val="left"/>
        <w:rPr>
          <w:rFonts w:asciiTheme="minorEastAsia" w:hAnsiTheme="minorEastAsia" w:cs="Times New Roman"/>
          <w:color w:val="000000" w:themeColor="text1"/>
          <w:sz w:val="32"/>
          <w:szCs w:val="32"/>
        </w:rPr>
      </w:pPr>
      <w:r w:rsidRPr="00040ACD">
        <w:rPr>
          <w:rFonts w:asciiTheme="minorEastAsia" w:hAnsiTheme="minorEastAsia" w:cs="Times New Roman" w:hint="eastAsia"/>
          <w:color w:val="000000" w:themeColor="text1"/>
          <w:sz w:val="32"/>
          <w:szCs w:val="32"/>
        </w:rPr>
        <w:t>学校统一收费平台</w:t>
      </w:r>
      <w:r w:rsidR="009C1ECD">
        <w:rPr>
          <w:rFonts w:asciiTheme="minorEastAsia" w:hAnsiTheme="minorEastAsia" w:cs="Times New Roman" w:hint="eastAsia"/>
          <w:color w:val="000000" w:themeColor="text1"/>
          <w:sz w:val="32"/>
          <w:szCs w:val="32"/>
        </w:rPr>
        <w:t>业务处理</w:t>
      </w:r>
      <w:r w:rsidRPr="00040ACD">
        <w:rPr>
          <w:rFonts w:asciiTheme="minorEastAsia" w:hAnsiTheme="minorEastAsia" w:cs="Times New Roman" w:hint="eastAsia"/>
          <w:color w:val="000000" w:themeColor="text1"/>
          <w:sz w:val="32"/>
          <w:szCs w:val="32"/>
        </w:rPr>
        <w:t>。</w:t>
      </w:r>
    </w:p>
    <w:p w:rsidR="000E5B78" w:rsidRPr="005C34BF" w:rsidRDefault="000E5B78" w:rsidP="00067981">
      <w:pPr>
        <w:pStyle w:val="ac"/>
        <w:numPr>
          <w:ilvl w:val="3"/>
          <w:numId w:val="1"/>
        </w:numPr>
        <w:adjustRightInd w:val="0"/>
        <w:snapToGrid w:val="0"/>
        <w:spacing w:line="317" w:lineRule="auto"/>
        <w:ind w:left="0" w:firstLineChars="221" w:firstLine="707"/>
        <w:jc w:val="left"/>
        <w:rPr>
          <w:rFonts w:asciiTheme="minorEastAsia" w:hAnsiTheme="minorEastAsia" w:cs="Times New Roman"/>
          <w:color w:val="000000" w:themeColor="text1" w:themeShade="BF"/>
          <w:sz w:val="32"/>
          <w:szCs w:val="32"/>
        </w:rPr>
      </w:pPr>
      <w:r w:rsidRPr="00DD2169">
        <w:rPr>
          <w:rFonts w:asciiTheme="minorEastAsia" w:hAnsiTheme="minorEastAsia" w:cs="Times New Roman" w:hint="eastAsia"/>
          <w:color w:val="000000" w:themeColor="text1"/>
          <w:sz w:val="32"/>
          <w:szCs w:val="32"/>
        </w:rPr>
        <w:t>开具增值税普通或专用发票，一</w:t>
      </w:r>
      <w:proofErr w:type="gramStart"/>
      <w:r w:rsidRPr="00DD2169">
        <w:rPr>
          <w:rFonts w:asciiTheme="minorEastAsia" w:hAnsiTheme="minorEastAsia" w:cs="Times New Roman" w:hint="eastAsia"/>
          <w:color w:val="000000" w:themeColor="text1"/>
          <w:sz w:val="32"/>
          <w:szCs w:val="32"/>
        </w:rPr>
        <w:t>是借领增值税</w:t>
      </w:r>
      <w:proofErr w:type="gramEnd"/>
      <w:r w:rsidR="009C1ECD">
        <w:rPr>
          <w:rFonts w:asciiTheme="minorEastAsia" w:hAnsiTheme="minorEastAsia" w:cs="Times New Roman" w:hint="eastAsia"/>
          <w:color w:val="000000" w:themeColor="text1"/>
          <w:sz w:val="32"/>
          <w:szCs w:val="32"/>
        </w:rPr>
        <w:t>普</w:t>
      </w:r>
      <w:r w:rsidRPr="00DD2169">
        <w:rPr>
          <w:rFonts w:asciiTheme="minorEastAsia" w:hAnsiTheme="minorEastAsia" w:cs="Times New Roman" w:hint="eastAsia"/>
          <w:color w:val="000000" w:themeColor="text1"/>
          <w:sz w:val="32"/>
          <w:szCs w:val="32"/>
        </w:rPr>
        <w:t>通或专用发票，二是接受支票或进账单开具增值税</w:t>
      </w:r>
      <w:r w:rsidR="00217502">
        <w:rPr>
          <w:rFonts w:asciiTheme="minorEastAsia" w:hAnsiTheme="minorEastAsia" w:cs="Times New Roman" w:hint="eastAsia"/>
          <w:color w:val="000000" w:themeColor="text1"/>
          <w:sz w:val="32"/>
          <w:szCs w:val="32"/>
        </w:rPr>
        <w:t>普</w:t>
      </w:r>
      <w:r w:rsidRPr="00DD2169">
        <w:rPr>
          <w:rFonts w:asciiTheme="minorEastAsia" w:hAnsiTheme="minorEastAsia" w:cs="Times New Roman" w:hint="eastAsia"/>
          <w:color w:val="000000" w:themeColor="text1"/>
          <w:sz w:val="32"/>
          <w:szCs w:val="32"/>
        </w:rPr>
        <w:t>通或专用发票。</w:t>
      </w:r>
    </w:p>
    <w:p w:rsidR="005C34BF" w:rsidRPr="00457516" w:rsidRDefault="005C34BF" w:rsidP="00067981">
      <w:pPr>
        <w:pStyle w:val="ac"/>
        <w:numPr>
          <w:ilvl w:val="3"/>
          <w:numId w:val="1"/>
        </w:numPr>
        <w:adjustRightInd w:val="0"/>
        <w:snapToGrid w:val="0"/>
        <w:spacing w:line="317" w:lineRule="auto"/>
        <w:ind w:left="0" w:firstLineChars="221" w:firstLine="707"/>
        <w:jc w:val="left"/>
        <w:rPr>
          <w:rFonts w:asciiTheme="minorEastAsia" w:hAnsiTheme="minorEastAsia" w:cs="Times New Roman"/>
          <w:color w:val="000000" w:themeColor="text1" w:themeShade="BF"/>
          <w:sz w:val="32"/>
          <w:szCs w:val="32"/>
        </w:rPr>
      </w:pPr>
      <w:r>
        <w:rPr>
          <w:rFonts w:asciiTheme="minorEastAsia" w:hAnsiTheme="minorEastAsia" w:cs="Times New Roman" w:hint="eastAsia"/>
          <w:color w:val="000000" w:themeColor="text1"/>
          <w:sz w:val="32"/>
          <w:szCs w:val="32"/>
        </w:rPr>
        <w:t>行政事业单位内部往来收据的开具。</w:t>
      </w:r>
    </w:p>
    <w:p w:rsidR="00457516" w:rsidRPr="00A73E26" w:rsidRDefault="00457516" w:rsidP="00067981">
      <w:pPr>
        <w:pStyle w:val="ac"/>
        <w:numPr>
          <w:ilvl w:val="3"/>
          <w:numId w:val="1"/>
        </w:numPr>
        <w:adjustRightInd w:val="0"/>
        <w:snapToGrid w:val="0"/>
        <w:spacing w:line="317" w:lineRule="auto"/>
        <w:ind w:left="0" w:firstLineChars="221" w:firstLine="707"/>
        <w:jc w:val="left"/>
        <w:rPr>
          <w:rFonts w:asciiTheme="minorEastAsia" w:hAnsiTheme="minorEastAsia" w:cs="Times New Roman"/>
          <w:color w:val="000000" w:themeColor="text1" w:themeShade="BF"/>
          <w:sz w:val="32"/>
          <w:szCs w:val="32"/>
        </w:rPr>
      </w:pPr>
      <w:r>
        <w:rPr>
          <w:rFonts w:asciiTheme="minorEastAsia" w:hAnsiTheme="minorEastAsia" w:cs="Times New Roman" w:hint="eastAsia"/>
          <w:color w:val="000000" w:themeColor="text1"/>
          <w:sz w:val="32"/>
          <w:szCs w:val="32"/>
        </w:rPr>
        <w:t>大学内部收据的开具。</w:t>
      </w:r>
    </w:p>
    <w:p w:rsidR="00A73E26" w:rsidRDefault="00A73E26" w:rsidP="00A73E26">
      <w:pPr>
        <w:pStyle w:val="ac"/>
        <w:numPr>
          <w:ilvl w:val="3"/>
          <w:numId w:val="1"/>
        </w:numPr>
        <w:adjustRightInd w:val="0"/>
        <w:snapToGrid w:val="0"/>
        <w:spacing w:line="317" w:lineRule="auto"/>
        <w:ind w:left="0" w:firstLineChars="221" w:firstLine="707"/>
        <w:jc w:val="left"/>
        <w:rPr>
          <w:rFonts w:asciiTheme="minorEastAsia" w:hAnsiTheme="minorEastAsia" w:cs="Times New Roman"/>
          <w:color w:val="000000" w:themeColor="text1"/>
          <w:sz w:val="32"/>
          <w:szCs w:val="32"/>
        </w:rPr>
      </w:pPr>
      <w:r>
        <w:rPr>
          <w:rFonts w:asciiTheme="minorEastAsia" w:hAnsiTheme="minorEastAsia" w:cs="Times New Roman" w:hint="eastAsia"/>
          <w:color w:val="000000" w:themeColor="text1"/>
          <w:sz w:val="32"/>
          <w:szCs w:val="32"/>
        </w:rPr>
        <w:t>各类资金来款的入账，来款及时入账并转预算科进行分配。</w:t>
      </w:r>
    </w:p>
    <w:p w:rsidR="00FB072E" w:rsidRPr="00FB072E" w:rsidRDefault="00FB072E" w:rsidP="00AA5A3D">
      <w:pPr>
        <w:pStyle w:val="ac"/>
        <w:numPr>
          <w:ilvl w:val="3"/>
          <w:numId w:val="1"/>
        </w:numPr>
        <w:adjustRightInd w:val="0"/>
        <w:snapToGrid w:val="0"/>
        <w:spacing w:line="317" w:lineRule="auto"/>
        <w:ind w:left="0" w:firstLineChars="221" w:firstLine="707"/>
        <w:jc w:val="left"/>
        <w:rPr>
          <w:rFonts w:asciiTheme="minorEastAsia" w:hAnsiTheme="minorEastAsia" w:cs="Times New Roman"/>
          <w:color w:val="000000" w:themeColor="text1"/>
          <w:sz w:val="32"/>
          <w:szCs w:val="32"/>
        </w:rPr>
      </w:pPr>
      <w:r w:rsidRPr="00FB072E">
        <w:rPr>
          <w:rFonts w:asciiTheme="minorEastAsia" w:hAnsiTheme="minorEastAsia" w:cs="Times New Roman" w:hint="eastAsia"/>
          <w:color w:val="000000" w:themeColor="text1"/>
          <w:sz w:val="32"/>
          <w:szCs w:val="32"/>
        </w:rPr>
        <w:t>以往待查资金的核实，核实清楚后，确认收入并纳入当年预算管理。</w:t>
      </w:r>
    </w:p>
    <w:p w:rsidR="0075456A" w:rsidRPr="00FC4BE2" w:rsidRDefault="0096418F" w:rsidP="0075456A">
      <w:pPr>
        <w:pStyle w:val="11"/>
        <w:adjustRightInd w:val="0"/>
        <w:snapToGrid w:val="0"/>
        <w:spacing w:line="317" w:lineRule="auto"/>
        <w:ind w:leftChars="-1" w:left="-2" w:firstLine="643"/>
        <w:jc w:val="left"/>
        <w:rPr>
          <w:rFonts w:asciiTheme="minorEastAsia" w:hAnsiTheme="minorEastAsia" w:cs="Times New Roman"/>
          <w:b/>
          <w:color w:val="000000" w:themeColor="text1"/>
          <w:sz w:val="32"/>
          <w:szCs w:val="32"/>
        </w:rPr>
      </w:pPr>
      <w:r>
        <w:rPr>
          <w:rFonts w:asciiTheme="minorEastAsia" w:hAnsiTheme="minorEastAsia" w:cs="Times New Roman" w:hint="eastAsia"/>
          <w:b/>
          <w:color w:val="000000" w:themeColor="text1"/>
          <w:sz w:val="32"/>
          <w:szCs w:val="32"/>
        </w:rPr>
        <w:t>七</w:t>
      </w:r>
      <w:r w:rsidR="0075456A" w:rsidRPr="00FC4BE2">
        <w:rPr>
          <w:rFonts w:asciiTheme="minorEastAsia" w:hAnsiTheme="minorEastAsia" w:cs="Times New Roman" w:hint="eastAsia"/>
          <w:b/>
          <w:color w:val="000000" w:themeColor="text1"/>
          <w:sz w:val="32"/>
          <w:szCs w:val="32"/>
        </w:rPr>
        <w:t>、一卡通</w:t>
      </w:r>
    </w:p>
    <w:p w:rsidR="0075456A" w:rsidRPr="00D66DDA" w:rsidRDefault="0075456A" w:rsidP="0075456A">
      <w:pPr>
        <w:pStyle w:val="11"/>
        <w:adjustRightInd w:val="0"/>
        <w:snapToGrid w:val="0"/>
        <w:spacing w:line="317" w:lineRule="auto"/>
        <w:ind w:leftChars="-1" w:left="-2" w:firstLine="643"/>
        <w:jc w:val="left"/>
        <w:rPr>
          <w:rFonts w:asciiTheme="minorEastAsia" w:hAnsiTheme="minorEastAsia" w:cs="Times New Roman"/>
          <w:b/>
          <w:color w:val="000000" w:themeColor="text1"/>
          <w:sz w:val="32"/>
          <w:szCs w:val="32"/>
        </w:rPr>
      </w:pPr>
      <w:r w:rsidRPr="00D66DDA">
        <w:rPr>
          <w:rFonts w:asciiTheme="minorEastAsia" w:hAnsiTheme="minorEastAsia" w:cs="Times New Roman" w:hint="eastAsia"/>
          <w:b/>
          <w:color w:val="000000" w:themeColor="text1"/>
          <w:sz w:val="32"/>
          <w:szCs w:val="32"/>
        </w:rPr>
        <w:t>（一）人员设置（</w:t>
      </w:r>
      <w:r w:rsidR="001C67C4">
        <w:rPr>
          <w:rFonts w:asciiTheme="minorEastAsia" w:hAnsiTheme="minorEastAsia" w:cs="Times New Roman"/>
          <w:b/>
          <w:color w:val="000000" w:themeColor="text1"/>
          <w:sz w:val="32"/>
          <w:szCs w:val="32"/>
        </w:rPr>
        <w:t>3</w:t>
      </w:r>
      <w:r w:rsidRPr="00D66DDA">
        <w:rPr>
          <w:rFonts w:asciiTheme="minorEastAsia" w:hAnsiTheme="minorEastAsia" w:cs="Times New Roman" w:hint="eastAsia"/>
          <w:b/>
          <w:color w:val="000000" w:themeColor="text1"/>
          <w:sz w:val="32"/>
          <w:szCs w:val="32"/>
        </w:rPr>
        <w:t>人）</w:t>
      </w:r>
    </w:p>
    <w:p w:rsidR="0075456A" w:rsidRPr="00CE0407" w:rsidRDefault="00CE0407" w:rsidP="0075456A">
      <w:pPr>
        <w:pStyle w:val="11"/>
        <w:adjustRightInd w:val="0"/>
        <w:snapToGrid w:val="0"/>
        <w:spacing w:line="317" w:lineRule="auto"/>
        <w:ind w:leftChars="-1" w:left="-2" w:firstLine="643"/>
        <w:jc w:val="left"/>
        <w:rPr>
          <w:rFonts w:asciiTheme="minorEastAsia" w:hAnsiTheme="minorEastAsia" w:cs="Times New Roman"/>
          <w:color w:val="000000" w:themeColor="text1"/>
          <w:sz w:val="32"/>
          <w:szCs w:val="32"/>
        </w:rPr>
      </w:pPr>
      <w:r w:rsidRPr="00D66DDA">
        <w:rPr>
          <w:rFonts w:asciiTheme="minorEastAsia" w:hAnsiTheme="minorEastAsia" w:cs="Times New Roman" w:hint="eastAsia"/>
          <w:b/>
          <w:color w:val="000000" w:themeColor="text1"/>
          <w:sz w:val="32"/>
          <w:szCs w:val="32"/>
        </w:rPr>
        <w:t>负责</w:t>
      </w:r>
      <w:r w:rsidR="0075456A" w:rsidRPr="00CE0407">
        <w:rPr>
          <w:rFonts w:asciiTheme="minorEastAsia" w:hAnsiTheme="minorEastAsia" w:cs="Times New Roman" w:hint="eastAsia"/>
          <w:color w:val="000000" w:themeColor="text1"/>
          <w:sz w:val="32"/>
          <w:szCs w:val="32"/>
        </w:rPr>
        <w:t>：</w:t>
      </w:r>
      <w:r w:rsidRPr="00CE0407">
        <w:rPr>
          <w:rFonts w:asciiTheme="minorEastAsia" w:hAnsiTheme="minorEastAsia" w:cs="Times New Roman" w:hint="eastAsia"/>
          <w:color w:val="000000" w:themeColor="text1"/>
          <w:sz w:val="32"/>
          <w:szCs w:val="32"/>
        </w:rPr>
        <w:t>赵红丽</w:t>
      </w:r>
    </w:p>
    <w:p w:rsidR="0075456A" w:rsidRPr="00CE0407" w:rsidRDefault="0075456A" w:rsidP="0075456A">
      <w:pPr>
        <w:pStyle w:val="11"/>
        <w:adjustRightInd w:val="0"/>
        <w:snapToGrid w:val="0"/>
        <w:spacing w:line="317" w:lineRule="auto"/>
        <w:ind w:leftChars="-1" w:left="-2" w:firstLine="643"/>
        <w:jc w:val="left"/>
        <w:rPr>
          <w:rFonts w:asciiTheme="minorEastAsia" w:hAnsiTheme="minorEastAsia" w:cs="Times New Roman"/>
          <w:color w:val="000000" w:themeColor="text1"/>
          <w:sz w:val="32"/>
          <w:szCs w:val="32"/>
        </w:rPr>
      </w:pPr>
      <w:r w:rsidRPr="00D66DDA">
        <w:rPr>
          <w:rFonts w:asciiTheme="minorEastAsia" w:hAnsiTheme="minorEastAsia" w:cs="Times New Roman" w:hint="eastAsia"/>
          <w:b/>
          <w:color w:val="000000" w:themeColor="text1"/>
          <w:sz w:val="32"/>
          <w:szCs w:val="32"/>
        </w:rPr>
        <w:t>成员：</w:t>
      </w:r>
      <w:r w:rsidR="00CE0407" w:rsidRPr="00CE0407">
        <w:rPr>
          <w:rFonts w:asciiTheme="minorEastAsia" w:hAnsiTheme="minorEastAsia" w:cs="Times New Roman" w:hint="eastAsia"/>
          <w:color w:val="000000" w:themeColor="text1"/>
          <w:sz w:val="32"/>
          <w:szCs w:val="32"/>
        </w:rPr>
        <w:t>刘迪、李月燕</w:t>
      </w:r>
    </w:p>
    <w:p w:rsidR="0075456A" w:rsidRPr="00D66DDA" w:rsidRDefault="0075456A" w:rsidP="00CE0407">
      <w:pPr>
        <w:pStyle w:val="11"/>
        <w:adjustRightInd w:val="0"/>
        <w:snapToGrid w:val="0"/>
        <w:spacing w:line="317" w:lineRule="auto"/>
        <w:ind w:leftChars="-1" w:left="-2" w:firstLine="643"/>
        <w:jc w:val="left"/>
        <w:rPr>
          <w:rFonts w:asciiTheme="minorEastAsia" w:hAnsiTheme="minorEastAsia" w:cs="Times New Roman"/>
          <w:b/>
          <w:color w:val="000000" w:themeColor="text1"/>
          <w:sz w:val="32"/>
          <w:szCs w:val="32"/>
        </w:rPr>
      </w:pPr>
      <w:r w:rsidRPr="00D66DDA">
        <w:rPr>
          <w:rFonts w:asciiTheme="minorEastAsia" w:hAnsiTheme="minorEastAsia" w:cs="Times New Roman" w:hint="eastAsia"/>
          <w:b/>
          <w:color w:val="000000" w:themeColor="text1"/>
          <w:sz w:val="32"/>
          <w:szCs w:val="32"/>
        </w:rPr>
        <w:t>（二）岗位职责</w:t>
      </w:r>
    </w:p>
    <w:p w:rsidR="00F8711B" w:rsidRPr="00F8711B" w:rsidRDefault="00F8711B" w:rsidP="00F8711B">
      <w:pPr>
        <w:pStyle w:val="11"/>
        <w:numPr>
          <w:ilvl w:val="3"/>
          <w:numId w:val="22"/>
        </w:numPr>
        <w:adjustRightInd w:val="0"/>
        <w:snapToGrid w:val="0"/>
        <w:spacing w:line="317" w:lineRule="auto"/>
        <w:ind w:left="0" w:firstLineChars="0" w:firstLine="709"/>
        <w:jc w:val="left"/>
        <w:rPr>
          <w:rFonts w:asciiTheme="minorEastAsia" w:hAnsiTheme="minorEastAsia" w:cs="Times New Roman"/>
          <w:color w:val="000000" w:themeColor="text1"/>
          <w:sz w:val="32"/>
          <w:szCs w:val="32"/>
        </w:rPr>
      </w:pPr>
      <w:r w:rsidRPr="00F8711B">
        <w:rPr>
          <w:rFonts w:asciiTheme="minorEastAsia" w:hAnsiTheme="minorEastAsia" w:cs="Times New Roman" w:hint="eastAsia"/>
          <w:color w:val="000000" w:themeColor="text1"/>
          <w:sz w:val="32"/>
          <w:szCs w:val="32"/>
        </w:rPr>
        <w:t>全面负责校园卡的宣传与推广工作，负责校园卡系统设计、建设与维护,主要包括:（1）负责对校园卡系统、</w:t>
      </w:r>
      <w:r w:rsidRPr="00F8711B">
        <w:rPr>
          <w:rFonts w:asciiTheme="minorEastAsia" w:hAnsiTheme="minorEastAsia" w:cs="Times New Roman" w:hint="eastAsia"/>
          <w:color w:val="000000" w:themeColor="text1"/>
          <w:sz w:val="32"/>
          <w:szCs w:val="32"/>
        </w:rPr>
        <w:lastRenderedPageBreak/>
        <w:t>数据信息及各项参数文件的安装、调试及维护，并及时在《校园卡管理中心日志》上做好详细记录。（2）负责定时、定期做好所有业务数据的备份工作，确保在遭遇毁灭性灾难时能安全的恢复所有数据。（3）负责所辖所有业务数据安全及应用系统的安全管理。负责系统各项业务参数的设置、修改、检查。（4）负责校园卡专网内的各类登录用户管理。设置、修改登录用户的系统使用权限和登录密码；</w:t>
      </w:r>
    </w:p>
    <w:p w:rsidR="00F8711B" w:rsidRPr="00F8711B" w:rsidRDefault="00F8711B" w:rsidP="00F8711B">
      <w:pPr>
        <w:pStyle w:val="11"/>
        <w:numPr>
          <w:ilvl w:val="3"/>
          <w:numId w:val="22"/>
        </w:numPr>
        <w:adjustRightInd w:val="0"/>
        <w:snapToGrid w:val="0"/>
        <w:spacing w:line="317" w:lineRule="auto"/>
        <w:ind w:left="0" w:firstLineChars="0" w:firstLine="709"/>
        <w:jc w:val="left"/>
        <w:rPr>
          <w:rFonts w:asciiTheme="minorEastAsia" w:hAnsiTheme="minorEastAsia" w:cs="Times New Roman"/>
          <w:color w:val="000000" w:themeColor="text1"/>
          <w:sz w:val="32"/>
          <w:szCs w:val="32"/>
        </w:rPr>
      </w:pPr>
      <w:r w:rsidRPr="00F8711B">
        <w:rPr>
          <w:rFonts w:asciiTheme="minorEastAsia" w:hAnsiTheme="minorEastAsia" w:cs="Times New Roman" w:hint="eastAsia"/>
          <w:color w:val="000000" w:themeColor="text1"/>
          <w:sz w:val="32"/>
          <w:szCs w:val="32"/>
        </w:rPr>
        <w:t>负责校园卡的购置、制作、发放、回收和销毁工作；</w:t>
      </w:r>
    </w:p>
    <w:p w:rsidR="00F8711B" w:rsidRPr="00F8711B" w:rsidRDefault="00F8711B" w:rsidP="00F8711B">
      <w:pPr>
        <w:pStyle w:val="11"/>
        <w:numPr>
          <w:ilvl w:val="3"/>
          <w:numId w:val="22"/>
        </w:numPr>
        <w:adjustRightInd w:val="0"/>
        <w:snapToGrid w:val="0"/>
        <w:spacing w:line="317" w:lineRule="auto"/>
        <w:ind w:left="0" w:firstLineChars="0" w:firstLine="709"/>
        <w:jc w:val="left"/>
        <w:rPr>
          <w:rFonts w:asciiTheme="minorEastAsia" w:hAnsiTheme="minorEastAsia" w:cs="Times New Roman"/>
          <w:color w:val="000000" w:themeColor="text1"/>
          <w:sz w:val="32"/>
          <w:szCs w:val="32"/>
        </w:rPr>
      </w:pPr>
      <w:r w:rsidRPr="00F8711B">
        <w:rPr>
          <w:rFonts w:asciiTheme="minorEastAsia" w:hAnsiTheme="minorEastAsia" w:cs="Times New Roman" w:hint="eastAsia"/>
          <w:color w:val="000000" w:themeColor="text1"/>
          <w:sz w:val="32"/>
          <w:szCs w:val="32"/>
        </w:rPr>
        <w:t>负责校园卡系统信息采集、录入、修改工作，负责持卡人</w:t>
      </w:r>
      <w:proofErr w:type="gramStart"/>
      <w:r w:rsidRPr="00F8711B">
        <w:rPr>
          <w:rFonts w:asciiTheme="minorEastAsia" w:hAnsiTheme="minorEastAsia" w:cs="Times New Roman" w:hint="eastAsia"/>
          <w:color w:val="000000" w:themeColor="text1"/>
          <w:sz w:val="32"/>
          <w:szCs w:val="32"/>
        </w:rPr>
        <w:t>帐户</w:t>
      </w:r>
      <w:proofErr w:type="gramEnd"/>
      <w:r w:rsidRPr="00F8711B">
        <w:rPr>
          <w:rFonts w:asciiTheme="minorEastAsia" w:hAnsiTheme="minorEastAsia" w:cs="Times New Roman" w:hint="eastAsia"/>
          <w:color w:val="000000" w:themeColor="text1"/>
          <w:sz w:val="32"/>
          <w:szCs w:val="32"/>
        </w:rPr>
        <w:t>的开立、挂失、解</w:t>
      </w:r>
      <w:proofErr w:type="gramStart"/>
      <w:r w:rsidRPr="00F8711B">
        <w:rPr>
          <w:rFonts w:asciiTheme="minorEastAsia" w:hAnsiTheme="minorEastAsia" w:cs="Times New Roman" w:hint="eastAsia"/>
          <w:color w:val="000000" w:themeColor="text1"/>
          <w:sz w:val="32"/>
          <w:szCs w:val="32"/>
        </w:rPr>
        <w:t>挂以</w:t>
      </w:r>
      <w:proofErr w:type="gramEnd"/>
      <w:r w:rsidRPr="00F8711B">
        <w:rPr>
          <w:rFonts w:asciiTheme="minorEastAsia" w:hAnsiTheme="minorEastAsia" w:cs="Times New Roman" w:hint="eastAsia"/>
          <w:color w:val="000000" w:themeColor="text1"/>
          <w:sz w:val="32"/>
          <w:szCs w:val="32"/>
        </w:rPr>
        <w:t>及丢失损坏的换卡工作；</w:t>
      </w:r>
    </w:p>
    <w:p w:rsidR="00F8711B" w:rsidRPr="00F8711B" w:rsidRDefault="00F8711B" w:rsidP="00F8711B">
      <w:pPr>
        <w:pStyle w:val="11"/>
        <w:numPr>
          <w:ilvl w:val="3"/>
          <w:numId w:val="22"/>
        </w:numPr>
        <w:adjustRightInd w:val="0"/>
        <w:snapToGrid w:val="0"/>
        <w:spacing w:line="317" w:lineRule="auto"/>
        <w:ind w:left="0" w:firstLineChars="0" w:firstLine="709"/>
        <w:jc w:val="left"/>
        <w:rPr>
          <w:rFonts w:asciiTheme="minorEastAsia" w:hAnsiTheme="minorEastAsia" w:cs="Times New Roman"/>
          <w:color w:val="000000" w:themeColor="text1"/>
          <w:sz w:val="32"/>
          <w:szCs w:val="32"/>
        </w:rPr>
      </w:pPr>
      <w:r w:rsidRPr="00F8711B">
        <w:rPr>
          <w:rFonts w:asciiTheme="minorEastAsia" w:hAnsiTheme="minorEastAsia" w:cs="Times New Roman" w:hint="eastAsia"/>
          <w:color w:val="000000" w:themeColor="text1"/>
          <w:sz w:val="32"/>
          <w:szCs w:val="32"/>
        </w:rPr>
        <w:t>负责校园卡系统中资金清算工作，编制相关报表，为有关用户和单位提供对账、账户查询等服务；</w:t>
      </w:r>
    </w:p>
    <w:p w:rsidR="00F8711B" w:rsidRPr="00F8711B" w:rsidRDefault="00F8711B" w:rsidP="00F8711B">
      <w:pPr>
        <w:pStyle w:val="11"/>
        <w:numPr>
          <w:ilvl w:val="3"/>
          <w:numId w:val="22"/>
        </w:numPr>
        <w:adjustRightInd w:val="0"/>
        <w:snapToGrid w:val="0"/>
        <w:spacing w:line="317" w:lineRule="auto"/>
        <w:ind w:left="0" w:firstLineChars="0" w:firstLine="709"/>
        <w:jc w:val="left"/>
        <w:rPr>
          <w:rFonts w:asciiTheme="minorEastAsia" w:hAnsiTheme="minorEastAsia" w:cs="Times New Roman"/>
          <w:color w:val="000000" w:themeColor="text1"/>
          <w:sz w:val="32"/>
          <w:szCs w:val="32"/>
        </w:rPr>
      </w:pPr>
      <w:r w:rsidRPr="00F8711B">
        <w:rPr>
          <w:rFonts w:asciiTheme="minorEastAsia" w:hAnsiTheme="minorEastAsia" w:cs="Times New Roman" w:hint="eastAsia"/>
          <w:color w:val="000000" w:themeColor="text1"/>
          <w:sz w:val="32"/>
          <w:szCs w:val="32"/>
        </w:rPr>
        <w:t>负责校园卡系统相关设备的添置、维护及日常管理工作，负责解答校园卡业务有关疑问；</w:t>
      </w:r>
    </w:p>
    <w:p w:rsidR="00F40DE2" w:rsidRDefault="00F8711B" w:rsidP="005134DB">
      <w:pPr>
        <w:pStyle w:val="11"/>
        <w:numPr>
          <w:ilvl w:val="3"/>
          <w:numId w:val="22"/>
        </w:numPr>
        <w:adjustRightInd w:val="0"/>
        <w:snapToGrid w:val="0"/>
        <w:spacing w:line="317" w:lineRule="auto"/>
        <w:ind w:left="0" w:firstLineChars="0" w:firstLine="640"/>
        <w:jc w:val="left"/>
        <w:rPr>
          <w:rFonts w:asciiTheme="minorEastAsia" w:hAnsiTheme="minorEastAsia" w:cs="Times New Roman"/>
          <w:color w:val="000000" w:themeColor="text1"/>
          <w:sz w:val="32"/>
          <w:szCs w:val="32"/>
        </w:rPr>
      </w:pPr>
      <w:r w:rsidRPr="00F8711B">
        <w:rPr>
          <w:rFonts w:asciiTheme="minorEastAsia" w:hAnsiTheme="minorEastAsia" w:cs="Times New Roman" w:hint="eastAsia"/>
          <w:color w:val="000000" w:themeColor="text1"/>
          <w:sz w:val="32"/>
          <w:szCs w:val="32"/>
        </w:rPr>
        <w:t>负责校园卡工程所需服务和设备的采购审批、验收及付款审批。</w:t>
      </w:r>
    </w:p>
    <w:p w:rsidR="001C33EB" w:rsidRPr="00CE0407" w:rsidRDefault="00CE0407">
      <w:pPr>
        <w:pStyle w:val="1"/>
        <w:adjustRightInd w:val="0"/>
        <w:snapToGrid w:val="0"/>
        <w:spacing w:before="0" w:after="0" w:line="317" w:lineRule="auto"/>
        <w:ind w:firstLineChars="200" w:firstLine="643"/>
        <w:rPr>
          <w:rFonts w:ascii="黑体" w:hAnsi="黑体"/>
          <w:color w:val="000000" w:themeColor="text1"/>
          <w:sz w:val="32"/>
        </w:rPr>
      </w:pPr>
      <w:r w:rsidRPr="00CE0407">
        <w:rPr>
          <w:rFonts w:ascii="黑体" w:hAnsi="黑体" w:hint="eastAsia"/>
          <w:color w:val="000000" w:themeColor="text1"/>
          <w:sz w:val="32"/>
        </w:rPr>
        <w:t>八</w:t>
      </w:r>
      <w:r w:rsidR="008A129C" w:rsidRPr="00CE0407">
        <w:rPr>
          <w:rFonts w:ascii="黑体" w:hAnsi="黑体" w:hint="eastAsia"/>
          <w:color w:val="000000" w:themeColor="text1"/>
          <w:sz w:val="32"/>
        </w:rPr>
        <w:t>、</w:t>
      </w:r>
      <w:r w:rsidR="008A129C" w:rsidRPr="00CE0407">
        <w:rPr>
          <w:rFonts w:ascii="黑体" w:hAnsi="黑体"/>
          <w:color w:val="000000" w:themeColor="text1"/>
          <w:sz w:val="32"/>
        </w:rPr>
        <w:t>其他</w:t>
      </w:r>
    </w:p>
    <w:p w:rsidR="001C33EB" w:rsidRPr="00CE0407" w:rsidRDefault="008A129C">
      <w:pPr>
        <w:pStyle w:val="11"/>
        <w:adjustRightInd w:val="0"/>
        <w:snapToGrid w:val="0"/>
        <w:spacing w:line="317" w:lineRule="auto"/>
        <w:ind w:firstLine="643"/>
        <w:jc w:val="left"/>
        <w:rPr>
          <w:rFonts w:asciiTheme="minorEastAsia" w:hAnsiTheme="minorEastAsia"/>
          <w:b/>
          <w:color w:val="000000" w:themeColor="text1"/>
          <w:sz w:val="32"/>
        </w:rPr>
      </w:pPr>
      <w:r w:rsidRPr="00CE0407">
        <w:rPr>
          <w:rFonts w:asciiTheme="minorEastAsia" w:hAnsiTheme="minorEastAsia"/>
          <w:b/>
          <w:color w:val="000000" w:themeColor="text1"/>
          <w:sz w:val="32"/>
        </w:rPr>
        <w:t>1.</w:t>
      </w:r>
      <w:r w:rsidRPr="00CE0407">
        <w:rPr>
          <w:rFonts w:asciiTheme="minorEastAsia" w:hAnsiTheme="minorEastAsia" w:hint="eastAsia"/>
          <w:b/>
          <w:color w:val="000000" w:themeColor="text1"/>
          <w:sz w:val="32"/>
        </w:rPr>
        <w:t>党支部</w:t>
      </w:r>
      <w:r w:rsidRPr="00CE0407">
        <w:rPr>
          <w:rFonts w:asciiTheme="minorEastAsia" w:hAnsiTheme="minorEastAsia"/>
          <w:b/>
          <w:color w:val="000000" w:themeColor="text1"/>
          <w:sz w:val="32"/>
        </w:rPr>
        <w:tab/>
      </w:r>
    </w:p>
    <w:p w:rsidR="001C33EB" w:rsidRPr="00CE0407" w:rsidRDefault="008A129C">
      <w:pPr>
        <w:adjustRightInd w:val="0"/>
        <w:snapToGrid w:val="0"/>
        <w:spacing w:line="317" w:lineRule="auto"/>
        <w:ind w:firstLineChars="200" w:firstLine="643"/>
        <w:jc w:val="left"/>
        <w:rPr>
          <w:rFonts w:asciiTheme="minorEastAsia" w:hAnsiTheme="minorEastAsia" w:cs="Times New Roman"/>
          <w:color w:val="000000" w:themeColor="text1"/>
          <w:sz w:val="32"/>
          <w:szCs w:val="32"/>
        </w:rPr>
      </w:pPr>
      <w:r w:rsidRPr="00CE0407">
        <w:rPr>
          <w:rFonts w:ascii="宋体" w:hAnsi="宋体" w:hint="eastAsia"/>
          <w:b/>
          <w:color w:val="000000" w:themeColor="text1"/>
          <w:sz w:val="32"/>
        </w:rPr>
        <w:t>支部</w:t>
      </w:r>
      <w:r w:rsidRPr="00CE0407">
        <w:rPr>
          <w:rFonts w:ascii="宋体" w:hAnsi="宋体"/>
          <w:b/>
          <w:color w:val="000000" w:themeColor="text1"/>
          <w:sz w:val="32"/>
        </w:rPr>
        <w:t>书记：</w:t>
      </w:r>
      <w:proofErr w:type="gramStart"/>
      <w:r w:rsidR="00CE0407" w:rsidRPr="00CE0407">
        <w:rPr>
          <w:rFonts w:ascii="宋体" w:hAnsi="宋体" w:hint="eastAsia"/>
          <w:color w:val="000000" w:themeColor="text1"/>
          <w:sz w:val="32"/>
        </w:rPr>
        <w:t>郑燕玲</w:t>
      </w:r>
      <w:proofErr w:type="gramEnd"/>
    </w:p>
    <w:p w:rsidR="001C33EB" w:rsidRPr="00CE0407" w:rsidRDefault="008A129C" w:rsidP="004D26E0">
      <w:pPr>
        <w:adjustRightInd w:val="0"/>
        <w:snapToGrid w:val="0"/>
        <w:spacing w:line="317" w:lineRule="auto"/>
        <w:ind w:firstLineChars="200" w:firstLine="643"/>
        <w:jc w:val="left"/>
        <w:rPr>
          <w:rFonts w:asciiTheme="minorEastAsia" w:hAnsiTheme="minorEastAsia" w:cs="Times New Roman"/>
          <w:color w:val="000000" w:themeColor="text1"/>
          <w:sz w:val="32"/>
          <w:szCs w:val="32"/>
        </w:rPr>
      </w:pPr>
      <w:r w:rsidRPr="00CE0407">
        <w:rPr>
          <w:rFonts w:ascii="宋体" w:hAnsi="宋体" w:hint="eastAsia"/>
          <w:b/>
          <w:color w:val="000000" w:themeColor="text1"/>
          <w:sz w:val="32"/>
        </w:rPr>
        <w:t>支部委员</w:t>
      </w:r>
      <w:r w:rsidRPr="00CE0407">
        <w:rPr>
          <w:rFonts w:ascii="宋体" w:hAnsi="宋体"/>
          <w:b/>
          <w:color w:val="000000" w:themeColor="text1"/>
          <w:sz w:val="32"/>
        </w:rPr>
        <w:t>：</w:t>
      </w:r>
      <w:r w:rsidR="00CE0407" w:rsidRPr="00CE0407">
        <w:rPr>
          <w:rFonts w:ascii="宋体" w:hAnsi="宋体" w:hint="eastAsia"/>
          <w:color w:val="000000" w:themeColor="text1"/>
          <w:sz w:val="32"/>
        </w:rPr>
        <w:t>乔君</w:t>
      </w:r>
      <w:r w:rsidRPr="00CE0407">
        <w:rPr>
          <w:rFonts w:asciiTheme="minorEastAsia" w:hAnsiTheme="minorEastAsia" w:cs="Times New Roman" w:hint="eastAsia"/>
          <w:color w:val="000000" w:themeColor="text1"/>
          <w:sz w:val="32"/>
          <w:szCs w:val="32"/>
        </w:rPr>
        <w:t>（</w:t>
      </w:r>
      <w:r w:rsidR="00CE0407" w:rsidRPr="00CE0407">
        <w:rPr>
          <w:rFonts w:asciiTheme="minorEastAsia" w:hAnsiTheme="minorEastAsia" w:cs="Times New Roman" w:hint="eastAsia"/>
          <w:color w:val="000000" w:themeColor="text1"/>
          <w:sz w:val="32"/>
          <w:szCs w:val="32"/>
        </w:rPr>
        <w:t>组织</w:t>
      </w:r>
      <w:r w:rsidRPr="00CE0407">
        <w:rPr>
          <w:rFonts w:asciiTheme="minorEastAsia" w:hAnsiTheme="minorEastAsia" w:cs="Times New Roman"/>
          <w:color w:val="000000" w:themeColor="text1"/>
          <w:sz w:val="32"/>
          <w:szCs w:val="32"/>
        </w:rPr>
        <w:t>委员）、</w:t>
      </w:r>
      <w:r w:rsidR="004D26E0" w:rsidRPr="004D26E0">
        <w:rPr>
          <w:rFonts w:asciiTheme="minorEastAsia" w:hAnsiTheme="minorEastAsia" w:cs="Times New Roman" w:hint="eastAsia"/>
          <w:color w:val="000000" w:themeColor="text1"/>
          <w:sz w:val="32"/>
          <w:szCs w:val="32"/>
        </w:rPr>
        <w:t>胡光蓉</w:t>
      </w:r>
      <w:r w:rsidR="004D26E0">
        <w:rPr>
          <w:rFonts w:asciiTheme="minorEastAsia" w:hAnsiTheme="minorEastAsia" w:cs="Times New Roman" w:hint="eastAsia"/>
          <w:color w:val="000000" w:themeColor="text1"/>
          <w:sz w:val="32"/>
          <w:szCs w:val="32"/>
        </w:rPr>
        <w:t>（</w:t>
      </w:r>
      <w:r w:rsidR="004D26E0" w:rsidRPr="004D26E0">
        <w:rPr>
          <w:rFonts w:asciiTheme="minorEastAsia" w:hAnsiTheme="minorEastAsia" w:cs="Times New Roman" w:hint="eastAsia"/>
          <w:color w:val="000000" w:themeColor="text1"/>
          <w:sz w:val="32"/>
          <w:szCs w:val="32"/>
        </w:rPr>
        <w:t>纪检委员</w:t>
      </w:r>
      <w:r w:rsidR="004D26E0" w:rsidRPr="004D26E0">
        <w:rPr>
          <w:rFonts w:asciiTheme="minorEastAsia" w:hAnsiTheme="minorEastAsia" w:cs="Times New Roman" w:hint="eastAsia"/>
          <w:color w:val="000000" w:themeColor="text1"/>
          <w:sz w:val="32"/>
          <w:szCs w:val="32"/>
        </w:rPr>
        <w:tab/>
      </w:r>
      <w:r w:rsidR="004D26E0">
        <w:rPr>
          <w:rFonts w:asciiTheme="minorEastAsia" w:hAnsiTheme="minorEastAsia" w:cs="Times New Roman" w:hint="eastAsia"/>
          <w:color w:val="000000" w:themeColor="text1"/>
          <w:sz w:val="32"/>
          <w:szCs w:val="32"/>
        </w:rPr>
        <w:t>）、</w:t>
      </w:r>
      <w:r w:rsidR="004D26E0" w:rsidRPr="004D26E0">
        <w:rPr>
          <w:rFonts w:asciiTheme="minorEastAsia" w:hAnsiTheme="minorEastAsia" w:cs="Times New Roman" w:hint="eastAsia"/>
          <w:color w:val="000000" w:themeColor="text1"/>
          <w:sz w:val="32"/>
          <w:szCs w:val="32"/>
        </w:rPr>
        <w:tab/>
      </w:r>
      <w:proofErr w:type="gramStart"/>
      <w:r w:rsidR="004D26E0" w:rsidRPr="004D26E0">
        <w:rPr>
          <w:rFonts w:asciiTheme="minorEastAsia" w:hAnsiTheme="minorEastAsia" w:cs="Times New Roman" w:hint="eastAsia"/>
          <w:color w:val="000000" w:themeColor="text1"/>
          <w:sz w:val="32"/>
          <w:szCs w:val="32"/>
        </w:rPr>
        <w:t>付玉梅</w:t>
      </w:r>
      <w:proofErr w:type="gramEnd"/>
      <w:r w:rsidR="004D26E0">
        <w:rPr>
          <w:rFonts w:asciiTheme="minorEastAsia" w:hAnsiTheme="minorEastAsia" w:cs="Times New Roman" w:hint="eastAsia"/>
          <w:color w:val="000000" w:themeColor="text1"/>
          <w:sz w:val="32"/>
          <w:szCs w:val="32"/>
        </w:rPr>
        <w:t>（</w:t>
      </w:r>
      <w:r w:rsidR="004D26E0" w:rsidRPr="004D26E0">
        <w:rPr>
          <w:rFonts w:asciiTheme="minorEastAsia" w:hAnsiTheme="minorEastAsia" w:cs="Times New Roman" w:hint="eastAsia"/>
          <w:color w:val="000000" w:themeColor="text1"/>
          <w:sz w:val="32"/>
          <w:szCs w:val="32"/>
        </w:rPr>
        <w:t>青年委员</w:t>
      </w:r>
      <w:r w:rsidR="004D26E0">
        <w:rPr>
          <w:rFonts w:asciiTheme="minorEastAsia" w:hAnsiTheme="minorEastAsia" w:cs="Times New Roman" w:hint="eastAsia"/>
          <w:color w:val="000000" w:themeColor="text1"/>
          <w:sz w:val="32"/>
          <w:szCs w:val="32"/>
        </w:rPr>
        <w:t>）、江鸽平（宣传委员）</w:t>
      </w:r>
    </w:p>
    <w:p w:rsidR="001C33EB" w:rsidRPr="003A2DCD" w:rsidRDefault="008A129C">
      <w:pPr>
        <w:adjustRightInd w:val="0"/>
        <w:snapToGrid w:val="0"/>
        <w:spacing w:line="317" w:lineRule="auto"/>
        <w:ind w:firstLineChars="200" w:firstLine="643"/>
        <w:jc w:val="left"/>
        <w:rPr>
          <w:rFonts w:asciiTheme="minorEastAsia" w:hAnsiTheme="minorEastAsia" w:cs="Times New Roman"/>
          <w:color w:val="BFBFBF" w:themeColor="background1" w:themeShade="BF"/>
          <w:sz w:val="32"/>
          <w:szCs w:val="32"/>
        </w:rPr>
      </w:pPr>
      <w:r w:rsidRPr="00CE0407">
        <w:rPr>
          <w:rFonts w:ascii="宋体" w:hAnsi="宋体" w:hint="eastAsia"/>
          <w:b/>
          <w:color w:val="000000" w:themeColor="text1"/>
          <w:sz w:val="32"/>
        </w:rPr>
        <w:t>职责</w:t>
      </w:r>
      <w:r w:rsidRPr="00DD2169">
        <w:rPr>
          <w:rFonts w:ascii="宋体" w:hAnsi="宋体" w:hint="eastAsia"/>
          <w:b/>
          <w:color w:val="000000" w:themeColor="text1"/>
          <w:sz w:val="32"/>
        </w:rPr>
        <w:t>：</w:t>
      </w:r>
      <w:r w:rsidRPr="00DD2169">
        <w:rPr>
          <w:rFonts w:asciiTheme="minorEastAsia" w:hAnsiTheme="minorEastAsia" w:cs="Times New Roman" w:hint="eastAsia"/>
          <w:color w:val="000000" w:themeColor="text1"/>
          <w:sz w:val="32"/>
          <w:szCs w:val="32"/>
        </w:rPr>
        <w:t>党组织的各种</w:t>
      </w:r>
      <w:r w:rsidR="00457516">
        <w:rPr>
          <w:rFonts w:asciiTheme="minorEastAsia" w:hAnsiTheme="minorEastAsia" w:cs="Times New Roman" w:hint="eastAsia"/>
          <w:color w:val="000000" w:themeColor="text1"/>
          <w:sz w:val="32"/>
          <w:szCs w:val="32"/>
        </w:rPr>
        <w:t>学习、开展的各项活动，廉政建</w:t>
      </w:r>
      <w:r w:rsidR="00457516">
        <w:rPr>
          <w:rFonts w:asciiTheme="minorEastAsia" w:hAnsiTheme="minorEastAsia" w:cs="Times New Roman" w:hint="eastAsia"/>
          <w:color w:val="000000" w:themeColor="text1"/>
          <w:sz w:val="32"/>
          <w:szCs w:val="32"/>
        </w:rPr>
        <w:lastRenderedPageBreak/>
        <w:t>设，学习型组织建设，新闻报道及宣传、一家亲工作。</w:t>
      </w:r>
    </w:p>
    <w:p w:rsidR="001C33EB" w:rsidRPr="00CE0407" w:rsidRDefault="008A129C">
      <w:pPr>
        <w:pStyle w:val="11"/>
        <w:adjustRightInd w:val="0"/>
        <w:snapToGrid w:val="0"/>
        <w:spacing w:line="317" w:lineRule="auto"/>
        <w:ind w:firstLine="643"/>
        <w:jc w:val="left"/>
        <w:rPr>
          <w:rFonts w:asciiTheme="minorEastAsia" w:hAnsiTheme="minorEastAsia"/>
          <w:b/>
          <w:color w:val="000000" w:themeColor="text1"/>
          <w:sz w:val="32"/>
        </w:rPr>
      </w:pPr>
      <w:r w:rsidRPr="00CE0407">
        <w:rPr>
          <w:rFonts w:asciiTheme="minorEastAsia" w:hAnsiTheme="minorEastAsia"/>
          <w:b/>
          <w:color w:val="000000" w:themeColor="text1"/>
          <w:sz w:val="32"/>
        </w:rPr>
        <w:t>2.</w:t>
      </w:r>
      <w:r w:rsidRPr="00CE0407">
        <w:rPr>
          <w:rFonts w:asciiTheme="minorEastAsia" w:hAnsiTheme="minorEastAsia" w:hint="eastAsia"/>
          <w:b/>
          <w:color w:val="000000" w:themeColor="text1"/>
          <w:sz w:val="32"/>
        </w:rPr>
        <w:t>工会</w:t>
      </w:r>
      <w:r w:rsidR="00CE0407">
        <w:rPr>
          <w:rFonts w:asciiTheme="minorEastAsia" w:hAnsiTheme="minorEastAsia" w:hint="eastAsia"/>
          <w:b/>
          <w:color w:val="000000" w:themeColor="text1"/>
          <w:sz w:val="32"/>
        </w:rPr>
        <w:t>（第四工会）</w:t>
      </w:r>
    </w:p>
    <w:p w:rsidR="001C33EB" w:rsidRPr="003A2DCD" w:rsidRDefault="008A129C">
      <w:pPr>
        <w:adjustRightInd w:val="0"/>
        <w:snapToGrid w:val="0"/>
        <w:spacing w:line="317" w:lineRule="auto"/>
        <w:ind w:firstLineChars="200" w:firstLine="643"/>
        <w:jc w:val="left"/>
        <w:rPr>
          <w:rFonts w:asciiTheme="minorEastAsia" w:hAnsiTheme="minorEastAsia" w:cs="Times New Roman"/>
          <w:color w:val="BFBFBF" w:themeColor="background1" w:themeShade="BF"/>
          <w:sz w:val="32"/>
          <w:szCs w:val="32"/>
        </w:rPr>
      </w:pPr>
      <w:r w:rsidRPr="00CE0407">
        <w:rPr>
          <w:rFonts w:ascii="宋体" w:hAnsi="宋体" w:hint="eastAsia"/>
          <w:b/>
          <w:color w:val="000000" w:themeColor="text1"/>
          <w:sz w:val="32"/>
        </w:rPr>
        <w:t>工会</w:t>
      </w:r>
      <w:r w:rsidRPr="00CE0407">
        <w:rPr>
          <w:rFonts w:ascii="宋体" w:hAnsi="宋体"/>
          <w:b/>
          <w:color w:val="000000" w:themeColor="text1"/>
          <w:sz w:val="32"/>
        </w:rPr>
        <w:t>主席：</w:t>
      </w:r>
      <w:r w:rsidRPr="00D66DDA">
        <w:rPr>
          <w:rFonts w:asciiTheme="minorEastAsia" w:hAnsiTheme="minorEastAsia" w:cs="Times New Roman"/>
          <w:color w:val="000000" w:themeColor="text1"/>
          <w:sz w:val="32"/>
          <w:szCs w:val="32"/>
        </w:rPr>
        <w:t>刘</w:t>
      </w:r>
      <w:r w:rsidR="00CE0407" w:rsidRPr="00D66DDA">
        <w:rPr>
          <w:rFonts w:asciiTheme="minorEastAsia" w:hAnsiTheme="minorEastAsia" w:cs="Times New Roman" w:hint="eastAsia"/>
          <w:color w:val="000000" w:themeColor="text1"/>
          <w:sz w:val="32"/>
          <w:szCs w:val="32"/>
        </w:rPr>
        <w:t>宇</w:t>
      </w:r>
    </w:p>
    <w:p w:rsidR="001C33EB" w:rsidRPr="000E5B78" w:rsidRDefault="00D66DDA">
      <w:pPr>
        <w:adjustRightInd w:val="0"/>
        <w:snapToGrid w:val="0"/>
        <w:spacing w:line="317" w:lineRule="auto"/>
        <w:ind w:firstLineChars="200" w:firstLine="643"/>
        <w:jc w:val="left"/>
        <w:rPr>
          <w:rFonts w:asciiTheme="minorEastAsia" w:hAnsiTheme="minorEastAsia" w:cs="Times New Roman"/>
          <w:color w:val="000000" w:themeColor="text1"/>
          <w:sz w:val="32"/>
          <w:szCs w:val="32"/>
        </w:rPr>
      </w:pPr>
      <w:r w:rsidRPr="000E5B78">
        <w:rPr>
          <w:rFonts w:asciiTheme="minorEastAsia" w:hAnsiTheme="minorEastAsia" w:cs="Times New Roman" w:hint="eastAsia"/>
          <w:b/>
          <w:color w:val="000000" w:themeColor="text1"/>
          <w:sz w:val="32"/>
          <w:szCs w:val="32"/>
        </w:rPr>
        <w:t>财务兼文体：</w:t>
      </w:r>
      <w:r w:rsidRPr="000E5B78">
        <w:rPr>
          <w:rFonts w:asciiTheme="minorEastAsia" w:hAnsiTheme="minorEastAsia" w:cs="Times New Roman" w:hint="eastAsia"/>
          <w:color w:val="000000" w:themeColor="text1"/>
          <w:sz w:val="32"/>
          <w:szCs w:val="32"/>
        </w:rPr>
        <w:t>张献敏</w:t>
      </w:r>
    </w:p>
    <w:p w:rsidR="001C33EB" w:rsidRPr="000E5B78" w:rsidRDefault="008A129C">
      <w:pPr>
        <w:adjustRightInd w:val="0"/>
        <w:snapToGrid w:val="0"/>
        <w:spacing w:line="317" w:lineRule="auto"/>
        <w:ind w:firstLineChars="200" w:firstLine="643"/>
        <w:jc w:val="left"/>
        <w:rPr>
          <w:rFonts w:asciiTheme="minorEastAsia" w:hAnsiTheme="minorEastAsia" w:cs="Times New Roman"/>
          <w:color w:val="000000" w:themeColor="text1"/>
          <w:sz w:val="32"/>
          <w:szCs w:val="32"/>
        </w:rPr>
      </w:pPr>
      <w:r w:rsidRPr="000E5B78">
        <w:rPr>
          <w:rFonts w:ascii="宋体" w:hAnsi="宋体" w:hint="eastAsia"/>
          <w:b/>
          <w:color w:val="000000" w:themeColor="text1"/>
          <w:sz w:val="32"/>
        </w:rPr>
        <w:t>职责：</w:t>
      </w:r>
      <w:r w:rsidRPr="000E5B78">
        <w:rPr>
          <w:rFonts w:asciiTheme="minorEastAsia" w:hAnsiTheme="minorEastAsia" w:cs="Times New Roman" w:hint="eastAsia"/>
          <w:color w:val="000000" w:themeColor="text1"/>
          <w:sz w:val="32"/>
          <w:szCs w:val="32"/>
        </w:rPr>
        <w:t>群众活动、</w:t>
      </w:r>
      <w:r w:rsidRPr="000E5B78">
        <w:rPr>
          <w:rFonts w:hint="eastAsia"/>
          <w:color w:val="000000" w:themeColor="text1"/>
          <w:sz w:val="32"/>
          <w:szCs w:val="32"/>
        </w:rPr>
        <w:t>工会成员权益保护、慰问探望，关注兵团和</w:t>
      </w:r>
      <w:r w:rsidRPr="000E5B78">
        <w:rPr>
          <w:color w:val="000000" w:themeColor="text1"/>
          <w:sz w:val="32"/>
          <w:szCs w:val="32"/>
        </w:rPr>
        <w:t>大学工会</w:t>
      </w:r>
      <w:r w:rsidRPr="000E5B78">
        <w:rPr>
          <w:rFonts w:hint="eastAsia"/>
          <w:color w:val="000000" w:themeColor="text1"/>
          <w:sz w:val="32"/>
          <w:szCs w:val="32"/>
        </w:rPr>
        <w:t>福利政策为员工</w:t>
      </w:r>
      <w:r w:rsidRPr="000E5B78">
        <w:rPr>
          <w:color w:val="000000" w:themeColor="text1"/>
          <w:sz w:val="32"/>
          <w:szCs w:val="32"/>
        </w:rPr>
        <w:t>谋求福利</w:t>
      </w:r>
      <w:r w:rsidRPr="000E5B78">
        <w:rPr>
          <w:rFonts w:hint="eastAsia"/>
          <w:color w:val="000000" w:themeColor="text1"/>
          <w:sz w:val="32"/>
          <w:szCs w:val="32"/>
        </w:rPr>
        <w:t>。</w:t>
      </w:r>
    </w:p>
    <w:p w:rsidR="001C67C4" w:rsidRDefault="001C67C4">
      <w:pPr>
        <w:adjustRightInd w:val="0"/>
        <w:snapToGrid w:val="0"/>
        <w:spacing w:line="317" w:lineRule="auto"/>
        <w:ind w:firstLineChars="200" w:firstLine="640"/>
        <w:jc w:val="right"/>
        <w:rPr>
          <w:rFonts w:asciiTheme="minorEastAsia" w:hAnsiTheme="minorEastAsia" w:cs="Times New Roman"/>
          <w:color w:val="000000" w:themeColor="text1"/>
          <w:sz w:val="32"/>
          <w:szCs w:val="32"/>
        </w:rPr>
      </w:pPr>
    </w:p>
    <w:p w:rsidR="001C33EB" w:rsidRPr="00DD2169" w:rsidRDefault="008A129C">
      <w:pPr>
        <w:adjustRightInd w:val="0"/>
        <w:snapToGrid w:val="0"/>
        <w:spacing w:line="317" w:lineRule="auto"/>
        <w:ind w:firstLineChars="200" w:firstLine="640"/>
        <w:jc w:val="right"/>
        <w:rPr>
          <w:rFonts w:asciiTheme="minorEastAsia" w:hAnsiTheme="minorEastAsia" w:cs="Times New Roman"/>
          <w:color w:val="000000" w:themeColor="text1"/>
          <w:sz w:val="32"/>
          <w:szCs w:val="32"/>
        </w:rPr>
      </w:pPr>
      <w:r w:rsidRPr="00DD2169">
        <w:rPr>
          <w:rFonts w:asciiTheme="minorEastAsia" w:hAnsiTheme="minorEastAsia" w:cs="Times New Roman" w:hint="eastAsia"/>
          <w:color w:val="000000" w:themeColor="text1"/>
          <w:sz w:val="32"/>
          <w:szCs w:val="32"/>
        </w:rPr>
        <w:t>201</w:t>
      </w:r>
      <w:r w:rsidR="001C67C4">
        <w:rPr>
          <w:rFonts w:asciiTheme="minorEastAsia" w:hAnsiTheme="minorEastAsia" w:cs="Times New Roman"/>
          <w:color w:val="000000" w:themeColor="text1"/>
          <w:sz w:val="32"/>
          <w:szCs w:val="32"/>
        </w:rPr>
        <w:t>8</w:t>
      </w:r>
      <w:r w:rsidRPr="00DD2169">
        <w:rPr>
          <w:rFonts w:asciiTheme="minorEastAsia" w:hAnsiTheme="minorEastAsia" w:cs="Times New Roman" w:hint="eastAsia"/>
          <w:color w:val="000000" w:themeColor="text1"/>
          <w:sz w:val="32"/>
          <w:szCs w:val="32"/>
        </w:rPr>
        <w:t>年</w:t>
      </w:r>
      <w:r w:rsidR="001C67C4">
        <w:rPr>
          <w:rFonts w:asciiTheme="minorEastAsia" w:hAnsiTheme="minorEastAsia" w:cs="Times New Roman"/>
          <w:color w:val="000000" w:themeColor="text1"/>
          <w:sz w:val="32"/>
          <w:szCs w:val="32"/>
        </w:rPr>
        <w:t>3</w:t>
      </w:r>
      <w:r w:rsidRPr="00DD2169">
        <w:rPr>
          <w:rFonts w:asciiTheme="minorEastAsia" w:hAnsiTheme="minorEastAsia" w:cs="Times New Roman" w:hint="eastAsia"/>
          <w:color w:val="000000" w:themeColor="text1"/>
          <w:sz w:val="32"/>
          <w:szCs w:val="32"/>
        </w:rPr>
        <w:t>月</w:t>
      </w:r>
      <w:r w:rsidR="001C67C4">
        <w:rPr>
          <w:rFonts w:asciiTheme="minorEastAsia" w:hAnsiTheme="minorEastAsia" w:cs="Times New Roman"/>
          <w:color w:val="000000" w:themeColor="text1"/>
          <w:sz w:val="32"/>
          <w:szCs w:val="32"/>
        </w:rPr>
        <w:t>1</w:t>
      </w:r>
      <w:r w:rsidRPr="00DD2169">
        <w:rPr>
          <w:rFonts w:asciiTheme="minorEastAsia" w:hAnsiTheme="minorEastAsia" w:cs="Times New Roman" w:hint="eastAsia"/>
          <w:color w:val="000000" w:themeColor="text1"/>
          <w:sz w:val="32"/>
          <w:szCs w:val="32"/>
        </w:rPr>
        <w:t>日</w:t>
      </w:r>
    </w:p>
    <w:sectPr w:rsidR="001C33EB" w:rsidRPr="00DD2169">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24F" w:rsidRDefault="00D3124F">
      <w:r>
        <w:separator/>
      </w:r>
    </w:p>
  </w:endnote>
  <w:endnote w:type="continuationSeparator" w:id="0">
    <w:p w:rsidR="00D3124F" w:rsidRDefault="00D31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小标宋">
    <w:altName w:val="宋体"/>
    <w:charset w:val="86"/>
    <w:family w:val="script"/>
    <w:pitch w:val="default"/>
    <w:sig w:usb0="00000000" w:usb1="00000000" w:usb2="00000010" w:usb3="00000000" w:csb0="00040000" w:csb1="00000000"/>
  </w:font>
  <w:font w:name="方正大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24F" w:rsidRDefault="00D3124F">
      <w:r>
        <w:separator/>
      </w:r>
    </w:p>
  </w:footnote>
  <w:footnote w:type="continuationSeparator" w:id="0">
    <w:p w:rsidR="00D3124F" w:rsidRDefault="00D31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3EB" w:rsidRDefault="001C33EB">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0C17"/>
    <w:multiLevelType w:val="multilevel"/>
    <w:tmpl w:val="00710C17"/>
    <w:lvl w:ilvl="0">
      <w:start w:val="1"/>
      <w:numFmt w:val="decimal"/>
      <w:lvlText w:val="（%1）"/>
      <w:lvlJc w:val="left"/>
      <w:pPr>
        <w:ind w:left="2547"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2676722"/>
    <w:multiLevelType w:val="hybridMultilevel"/>
    <w:tmpl w:val="1E982A42"/>
    <w:lvl w:ilvl="0" w:tplc="8E6C4002">
      <w:start w:val="2"/>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15:restartNumberingAfterBreak="0">
    <w:nsid w:val="065C3375"/>
    <w:multiLevelType w:val="hybridMultilevel"/>
    <w:tmpl w:val="D7AC5DAE"/>
    <w:lvl w:ilvl="0" w:tplc="4C5487DE">
      <w:start w:val="1"/>
      <w:numFmt w:val="upperLetter"/>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8021EF"/>
    <w:multiLevelType w:val="multilevel"/>
    <w:tmpl w:val="108021E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39738A2"/>
    <w:multiLevelType w:val="multilevel"/>
    <w:tmpl w:val="139738A2"/>
    <w:lvl w:ilvl="0">
      <w:start w:val="1"/>
      <w:numFmt w:val="decimal"/>
      <w:lvlText w:val="（%1）"/>
      <w:lvlJc w:val="left"/>
      <w:pPr>
        <w:ind w:left="42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7BC22E7"/>
    <w:multiLevelType w:val="multilevel"/>
    <w:tmpl w:val="5B30969E"/>
    <w:lvl w:ilvl="0">
      <w:start w:val="1"/>
      <w:numFmt w:val="decimal"/>
      <w:lvlText w:val="%1."/>
      <w:lvlJc w:val="righ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DB10F83"/>
    <w:multiLevelType w:val="hybridMultilevel"/>
    <w:tmpl w:val="E24AF1BC"/>
    <w:lvl w:ilvl="0" w:tplc="DA243C12">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2F9828FC"/>
    <w:multiLevelType w:val="hybridMultilevel"/>
    <w:tmpl w:val="F920E3DA"/>
    <w:lvl w:ilvl="0" w:tplc="3FAE4A2C">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301139D9"/>
    <w:multiLevelType w:val="multilevel"/>
    <w:tmpl w:val="301139D9"/>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05B5E19"/>
    <w:multiLevelType w:val="multilevel"/>
    <w:tmpl w:val="305B5E19"/>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2F06997"/>
    <w:multiLevelType w:val="multilevel"/>
    <w:tmpl w:val="32F0699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7685482"/>
    <w:multiLevelType w:val="multilevel"/>
    <w:tmpl w:val="3768548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83A59D0"/>
    <w:multiLevelType w:val="hybridMultilevel"/>
    <w:tmpl w:val="9100291E"/>
    <w:lvl w:ilvl="0" w:tplc="DE18E1FA">
      <w:start w:val="1"/>
      <w:numFmt w:val="decimal"/>
      <w:lvlText w:val="%1."/>
      <w:lvlJc w:val="right"/>
      <w:pPr>
        <w:ind w:left="4390" w:hanging="420"/>
      </w:pPr>
      <w:rPr>
        <w:rFonts w:hint="eastAsia"/>
      </w:rPr>
    </w:lvl>
    <w:lvl w:ilvl="1" w:tplc="04090019" w:tentative="1">
      <w:start w:val="1"/>
      <w:numFmt w:val="lowerLetter"/>
      <w:lvlText w:val="%2)"/>
      <w:lvlJc w:val="left"/>
      <w:pPr>
        <w:ind w:left="4810" w:hanging="420"/>
      </w:pPr>
    </w:lvl>
    <w:lvl w:ilvl="2" w:tplc="0409001B" w:tentative="1">
      <w:start w:val="1"/>
      <w:numFmt w:val="lowerRoman"/>
      <w:lvlText w:val="%3."/>
      <w:lvlJc w:val="right"/>
      <w:pPr>
        <w:ind w:left="5230" w:hanging="420"/>
      </w:pPr>
    </w:lvl>
    <w:lvl w:ilvl="3" w:tplc="0409000F" w:tentative="1">
      <w:start w:val="1"/>
      <w:numFmt w:val="decimal"/>
      <w:lvlText w:val="%4."/>
      <w:lvlJc w:val="left"/>
      <w:pPr>
        <w:ind w:left="5650" w:hanging="420"/>
      </w:pPr>
    </w:lvl>
    <w:lvl w:ilvl="4" w:tplc="04090019" w:tentative="1">
      <w:start w:val="1"/>
      <w:numFmt w:val="lowerLetter"/>
      <w:lvlText w:val="%5)"/>
      <w:lvlJc w:val="left"/>
      <w:pPr>
        <w:ind w:left="6070" w:hanging="420"/>
      </w:pPr>
    </w:lvl>
    <w:lvl w:ilvl="5" w:tplc="0409001B" w:tentative="1">
      <w:start w:val="1"/>
      <w:numFmt w:val="lowerRoman"/>
      <w:lvlText w:val="%6."/>
      <w:lvlJc w:val="right"/>
      <w:pPr>
        <w:ind w:left="6490" w:hanging="420"/>
      </w:pPr>
    </w:lvl>
    <w:lvl w:ilvl="6" w:tplc="0409000F" w:tentative="1">
      <w:start w:val="1"/>
      <w:numFmt w:val="decimal"/>
      <w:lvlText w:val="%7."/>
      <w:lvlJc w:val="left"/>
      <w:pPr>
        <w:ind w:left="6910" w:hanging="420"/>
      </w:pPr>
    </w:lvl>
    <w:lvl w:ilvl="7" w:tplc="04090019" w:tentative="1">
      <w:start w:val="1"/>
      <w:numFmt w:val="lowerLetter"/>
      <w:lvlText w:val="%8)"/>
      <w:lvlJc w:val="left"/>
      <w:pPr>
        <w:ind w:left="7330" w:hanging="420"/>
      </w:pPr>
    </w:lvl>
    <w:lvl w:ilvl="8" w:tplc="0409001B" w:tentative="1">
      <w:start w:val="1"/>
      <w:numFmt w:val="lowerRoman"/>
      <w:lvlText w:val="%9."/>
      <w:lvlJc w:val="right"/>
      <w:pPr>
        <w:ind w:left="7750" w:hanging="420"/>
      </w:pPr>
    </w:lvl>
  </w:abstractNum>
  <w:abstractNum w:abstractNumId="13" w15:restartNumberingAfterBreak="0">
    <w:nsid w:val="38BC47E8"/>
    <w:multiLevelType w:val="hybridMultilevel"/>
    <w:tmpl w:val="944EFABC"/>
    <w:lvl w:ilvl="0" w:tplc="A4F82602">
      <w:start w:val="1"/>
      <w:numFmt w:val="upperLetter"/>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B8F7E6E"/>
    <w:multiLevelType w:val="hybridMultilevel"/>
    <w:tmpl w:val="5A782366"/>
    <w:lvl w:ilvl="0" w:tplc="9BEA0858">
      <w:start w:val="1"/>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15:restartNumberingAfterBreak="0">
    <w:nsid w:val="4EED17A1"/>
    <w:multiLevelType w:val="multilevel"/>
    <w:tmpl w:val="4EED17A1"/>
    <w:lvl w:ilvl="0">
      <w:start w:val="1"/>
      <w:numFmt w:val="decimal"/>
      <w:lvlText w:val="%1."/>
      <w:lvlJc w:val="left"/>
      <w:pPr>
        <w:ind w:left="433" w:hanging="420"/>
      </w:pPr>
    </w:lvl>
    <w:lvl w:ilvl="1">
      <w:start w:val="1"/>
      <w:numFmt w:val="lowerLetter"/>
      <w:lvlText w:val="%2)"/>
      <w:lvlJc w:val="left"/>
      <w:pPr>
        <w:ind w:left="853" w:hanging="420"/>
      </w:pPr>
    </w:lvl>
    <w:lvl w:ilvl="2">
      <w:start w:val="1"/>
      <w:numFmt w:val="lowerRoman"/>
      <w:lvlText w:val="%3."/>
      <w:lvlJc w:val="right"/>
      <w:pPr>
        <w:ind w:left="1273" w:hanging="420"/>
      </w:pPr>
    </w:lvl>
    <w:lvl w:ilvl="3">
      <w:start w:val="1"/>
      <w:numFmt w:val="decimal"/>
      <w:lvlText w:val="%4."/>
      <w:lvlJc w:val="left"/>
      <w:pPr>
        <w:ind w:left="1693" w:hanging="420"/>
      </w:pPr>
    </w:lvl>
    <w:lvl w:ilvl="4">
      <w:start w:val="1"/>
      <w:numFmt w:val="lowerLetter"/>
      <w:lvlText w:val="%5)"/>
      <w:lvlJc w:val="left"/>
      <w:pPr>
        <w:ind w:left="2113" w:hanging="420"/>
      </w:pPr>
    </w:lvl>
    <w:lvl w:ilvl="5">
      <w:start w:val="1"/>
      <w:numFmt w:val="lowerRoman"/>
      <w:lvlText w:val="%6."/>
      <w:lvlJc w:val="right"/>
      <w:pPr>
        <w:ind w:left="2533" w:hanging="420"/>
      </w:pPr>
    </w:lvl>
    <w:lvl w:ilvl="6">
      <w:start w:val="1"/>
      <w:numFmt w:val="decimal"/>
      <w:lvlText w:val="%7."/>
      <w:lvlJc w:val="left"/>
      <w:pPr>
        <w:ind w:left="2953" w:hanging="420"/>
      </w:pPr>
    </w:lvl>
    <w:lvl w:ilvl="7">
      <w:start w:val="1"/>
      <w:numFmt w:val="lowerLetter"/>
      <w:lvlText w:val="%8)"/>
      <w:lvlJc w:val="left"/>
      <w:pPr>
        <w:ind w:left="3373" w:hanging="420"/>
      </w:pPr>
    </w:lvl>
    <w:lvl w:ilvl="8">
      <w:start w:val="1"/>
      <w:numFmt w:val="lowerRoman"/>
      <w:lvlText w:val="%9."/>
      <w:lvlJc w:val="right"/>
      <w:pPr>
        <w:ind w:left="3793" w:hanging="420"/>
      </w:pPr>
    </w:lvl>
  </w:abstractNum>
  <w:abstractNum w:abstractNumId="16" w15:restartNumberingAfterBreak="0">
    <w:nsid w:val="555C710B"/>
    <w:multiLevelType w:val="multilevel"/>
    <w:tmpl w:val="555C710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5A070FC7"/>
    <w:multiLevelType w:val="hybridMultilevel"/>
    <w:tmpl w:val="D1FAEBD6"/>
    <w:lvl w:ilvl="0" w:tplc="3FAE4A2C">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8" w15:restartNumberingAfterBreak="0">
    <w:nsid w:val="61030920"/>
    <w:multiLevelType w:val="hybridMultilevel"/>
    <w:tmpl w:val="61EE6314"/>
    <w:lvl w:ilvl="0" w:tplc="DE18E1FA">
      <w:start w:val="1"/>
      <w:numFmt w:val="decimal"/>
      <w:lvlText w:val="%1."/>
      <w:lvlJc w:val="right"/>
      <w:pPr>
        <w:ind w:left="1058" w:hanging="420"/>
      </w:pPr>
      <w:rPr>
        <w:rFonts w:hint="eastAsia"/>
      </w:rPr>
    </w:lvl>
    <w:lvl w:ilvl="1" w:tplc="04090019" w:tentative="1">
      <w:start w:val="1"/>
      <w:numFmt w:val="lowerLetter"/>
      <w:lvlText w:val="%2)"/>
      <w:lvlJc w:val="left"/>
      <w:pPr>
        <w:ind w:left="1478" w:hanging="420"/>
      </w:pPr>
    </w:lvl>
    <w:lvl w:ilvl="2" w:tplc="0409001B" w:tentative="1">
      <w:start w:val="1"/>
      <w:numFmt w:val="lowerRoman"/>
      <w:lvlText w:val="%3."/>
      <w:lvlJc w:val="right"/>
      <w:pPr>
        <w:ind w:left="1898" w:hanging="420"/>
      </w:pPr>
    </w:lvl>
    <w:lvl w:ilvl="3" w:tplc="0409000F">
      <w:start w:val="1"/>
      <w:numFmt w:val="decimal"/>
      <w:lvlText w:val="%4."/>
      <w:lvlJc w:val="left"/>
      <w:pPr>
        <w:ind w:left="2318" w:hanging="420"/>
      </w:pPr>
    </w:lvl>
    <w:lvl w:ilvl="4" w:tplc="04090019" w:tentative="1">
      <w:start w:val="1"/>
      <w:numFmt w:val="lowerLetter"/>
      <w:lvlText w:val="%5)"/>
      <w:lvlJc w:val="left"/>
      <w:pPr>
        <w:ind w:left="2738" w:hanging="420"/>
      </w:pPr>
    </w:lvl>
    <w:lvl w:ilvl="5" w:tplc="0409001B" w:tentative="1">
      <w:start w:val="1"/>
      <w:numFmt w:val="lowerRoman"/>
      <w:lvlText w:val="%6."/>
      <w:lvlJc w:val="right"/>
      <w:pPr>
        <w:ind w:left="3158" w:hanging="420"/>
      </w:pPr>
    </w:lvl>
    <w:lvl w:ilvl="6" w:tplc="0409000F" w:tentative="1">
      <w:start w:val="1"/>
      <w:numFmt w:val="decimal"/>
      <w:lvlText w:val="%7."/>
      <w:lvlJc w:val="left"/>
      <w:pPr>
        <w:ind w:left="3578" w:hanging="420"/>
      </w:pPr>
    </w:lvl>
    <w:lvl w:ilvl="7" w:tplc="04090019" w:tentative="1">
      <w:start w:val="1"/>
      <w:numFmt w:val="lowerLetter"/>
      <w:lvlText w:val="%8)"/>
      <w:lvlJc w:val="left"/>
      <w:pPr>
        <w:ind w:left="3998" w:hanging="420"/>
      </w:pPr>
    </w:lvl>
    <w:lvl w:ilvl="8" w:tplc="0409001B" w:tentative="1">
      <w:start w:val="1"/>
      <w:numFmt w:val="lowerRoman"/>
      <w:lvlText w:val="%9."/>
      <w:lvlJc w:val="right"/>
      <w:pPr>
        <w:ind w:left="4418" w:hanging="420"/>
      </w:pPr>
    </w:lvl>
  </w:abstractNum>
  <w:abstractNum w:abstractNumId="19" w15:restartNumberingAfterBreak="0">
    <w:nsid w:val="62DC4F9E"/>
    <w:multiLevelType w:val="multilevel"/>
    <w:tmpl w:val="62DC4F9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6A7F5CB6"/>
    <w:multiLevelType w:val="multilevel"/>
    <w:tmpl w:val="6A7F5CB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743858C6"/>
    <w:multiLevelType w:val="multilevel"/>
    <w:tmpl w:val="743858C6"/>
    <w:lvl w:ilvl="0">
      <w:start w:val="1"/>
      <w:numFmt w:val="decimal"/>
      <w:lvlText w:val="（%1）"/>
      <w:lvlJc w:val="left"/>
      <w:pPr>
        <w:ind w:left="4248"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755E6DA3"/>
    <w:multiLevelType w:val="multilevel"/>
    <w:tmpl w:val="755E6DA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78633D50"/>
    <w:multiLevelType w:val="hybridMultilevel"/>
    <w:tmpl w:val="E24AF1BC"/>
    <w:lvl w:ilvl="0" w:tplc="DA243C12">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4" w15:restartNumberingAfterBreak="0">
    <w:nsid w:val="7BE13BE3"/>
    <w:multiLevelType w:val="multilevel"/>
    <w:tmpl w:val="7BE13BE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7DDB0632"/>
    <w:multiLevelType w:val="multilevel"/>
    <w:tmpl w:val="7DDB063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7FC04AC6"/>
    <w:multiLevelType w:val="hybridMultilevel"/>
    <w:tmpl w:val="91DE5CD4"/>
    <w:lvl w:ilvl="0" w:tplc="3FAE4A2C">
      <w:start w:val="1"/>
      <w:numFmt w:val="decimal"/>
      <w:lvlText w:val="（%1）"/>
      <w:lvlJc w:val="left"/>
      <w:pPr>
        <w:ind w:left="127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5"/>
  </w:num>
  <w:num w:numId="2">
    <w:abstractNumId w:val="8"/>
  </w:num>
  <w:num w:numId="3">
    <w:abstractNumId w:val="3"/>
  </w:num>
  <w:num w:numId="4">
    <w:abstractNumId w:val="11"/>
  </w:num>
  <w:num w:numId="5">
    <w:abstractNumId w:val="22"/>
  </w:num>
  <w:num w:numId="6">
    <w:abstractNumId w:val="4"/>
  </w:num>
  <w:num w:numId="7">
    <w:abstractNumId w:val="19"/>
  </w:num>
  <w:num w:numId="8">
    <w:abstractNumId w:val="21"/>
  </w:num>
  <w:num w:numId="9">
    <w:abstractNumId w:val="0"/>
  </w:num>
  <w:num w:numId="10">
    <w:abstractNumId w:val="20"/>
  </w:num>
  <w:num w:numId="11">
    <w:abstractNumId w:val="24"/>
  </w:num>
  <w:num w:numId="12">
    <w:abstractNumId w:val="10"/>
  </w:num>
  <w:num w:numId="13">
    <w:abstractNumId w:val="9"/>
  </w:num>
  <w:num w:numId="14">
    <w:abstractNumId w:val="15"/>
  </w:num>
  <w:num w:numId="15">
    <w:abstractNumId w:val="16"/>
  </w:num>
  <w:num w:numId="16">
    <w:abstractNumId w:val="17"/>
  </w:num>
  <w:num w:numId="17">
    <w:abstractNumId w:val="7"/>
  </w:num>
  <w:num w:numId="18">
    <w:abstractNumId w:val="26"/>
  </w:num>
  <w:num w:numId="19">
    <w:abstractNumId w:val="1"/>
  </w:num>
  <w:num w:numId="20">
    <w:abstractNumId w:val="23"/>
  </w:num>
  <w:num w:numId="21">
    <w:abstractNumId w:val="5"/>
  </w:num>
  <w:num w:numId="22">
    <w:abstractNumId w:val="18"/>
  </w:num>
  <w:num w:numId="23">
    <w:abstractNumId w:val="6"/>
  </w:num>
  <w:num w:numId="24">
    <w:abstractNumId w:val="2"/>
  </w:num>
  <w:num w:numId="25">
    <w:abstractNumId w:val="13"/>
  </w:num>
  <w:num w:numId="26">
    <w:abstractNumId w:val="1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C25"/>
    <w:rsid w:val="0002020D"/>
    <w:rsid w:val="00023197"/>
    <w:rsid w:val="000278F6"/>
    <w:rsid w:val="0003591C"/>
    <w:rsid w:val="00040ACD"/>
    <w:rsid w:val="000422DA"/>
    <w:rsid w:val="00043ABF"/>
    <w:rsid w:val="00047992"/>
    <w:rsid w:val="000505A2"/>
    <w:rsid w:val="000574E2"/>
    <w:rsid w:val="00064AE5"/>
    <w:rsid w:val="0007100A"/>
    <w:rsid w:val="0007500A"/>
    <w:rsid w:val="00075D0B"/>
    <w:rsid w:val="00082049"/>
    <w:rsid w:val="000852D0"/>
    <w:rsid w:val="0008773D"/>
    <w:rsid w:val="00092A4E"/>
    <w:rsid w:val="00092B06"/>
    <w:rsid w:val="000B3145"/>
    <w:rsid w:val="000B3486"/>
    <w:rsid w:val="000B7F99"/>
    <w:rsid w:val="000D1AAD"/>
    <w:rsid w:val="000D4114"/>
    <w:rsid w:val="000E20DD"/>
    <w:rsid w:val="000E5806"/>
    <w:rsid w:val="000E5B78"/>
    <w:rsid w:val="000E6C3C"/>
    <w:rsid w:val="000F21E1"/>
    <w:rsid w:val="00101F76"/>
    <w:rsid w:val="00110198"/>
    <w:rsid w:val="001229A2"/>
    <w:rsid w:val="00130A55"/>
    <w:rsid w:val="001459AC"/>
    <w:rsid w:val="00151C42"/>
    <w:rsid w:val="00160BA3"/>
    <w:rsid w:val="0017458C"/>
    <w:rsid w:val="00174DA3"/>
    <w:rsid w:val="0018169E"/>
    <w:rsid w:val="001861AA"/>
    <w:rsid w:val="0018671C"/>
    <w:rsid w:val="00186C64"/>
    <w:rsid w:val="001A2828"/>
    <w:rsid w:val="001A5124"/>
    <w:rsid w:val="001A6D6D"/>
    <w:rsid w:val="001A7CD8"/>
    <w:rsid w:val="001B1902"/>
    <w:rsid w:val="001B593E"/>
    <w:rsid w:val="001B5978"/>
    <w:rsid w:val="001C100F"/>
    <w:rsid w:val="001C33EB"/>
    <w:rsid w:val="001C4E87"/>
    <w:rsid w:val="001C67C4"/>
    <w:rsid w:val="001D01C7"/>
    <w:rsid w:val="001D554B"/>
    <w:rsid w:val="001E3B41"/>
    <w:rsid w:val="001F0289"/>
    <w:rsid w:val="001F4E12"/>
    <w:rsid w:val="002070FD"/>
    <w:rsid w:val="0021023E"/>
    <w:rsid w:val="00213FE4"/>
    <w:rsid w:val="00217502"/>
    <w:rsid w:val="002208C8"/>
    <w:rsid w:val="00232ED0"/>
    <w:rsid w:val="0023396E"/>
    <w:rsid w:val="00264CA5"/>
    <w:rsid w:val="002750FA"/>
    <w:rsid w:val="00275275"/>
    <w:rsid w:val="00275FBA"/>
    <w:rsid w:val="00284499"/>
    <w:rsid w:val="00284AF3"/>
    <w:rsid w:val="00295C15"/>
    <w:rsid w:val="002A4310"/>
    <w:rsid w:val="002A565B"/>
    <w:rsid w:val="002B3E2F"/>
    <w:rsid w:val="002C27CD"/>
    <w:rsid w:val="002E70B8"/>
    <w:rsid w:val="002E789E"/>
    <w:rsid w:val="00303A41"/>
    <w:rsid w:val="00305BE2"/>
    <w:rsid w:val="00311236"/>
    <w:rsid w:val="003138DD"/>
    <w:rsid w:val="00314746"/>
    <w:rsid w:val="00316B92"/>
    <w:rsid w:val="00326A7F"/>
    <w:rsid w:val="003323E3"/>
    <w:rsid w:val="00343080"/>
    <w:rsid w:val="00344A6E"/>
    <w:rsid w:val="00350C65"/>
    <w:rsid w:val="003670D4"/>
    <w:rsid w:val="00367609"/>
    <w:rsid w:val="003A08B6"/>
    <w:rsid w:val="003A1B5F"/>
    <w:rsid w:val="003A2DCD"/>
    <w:rsid w:val="003A4BE7"/>
    <w:rsid w:val="003A6E3B"/>
    <w:rsid w:val="003B0D90"/>
    <w:rsid w:val="003B7361"/>
    <w:rsid w:val="003D2167"/>
    <w:rsid w:val="003E0D8C"/>
    <w:rsid w:val="003E3457"/>
    <w:rsid w:val="003E362F"/>
    <w:rsid w:val="003F1C04"/>
    <w:rsid w:val="003F35C6"/>
    <w:rsid w:val="003F6D12"/>
    <w:rsid w:val="004042DD"/>
    <w:rsid w:val="0040729B"/>
    <w:rsid w:val="00410575"/>
    <w:rsid w:val="004134AF"/>
    <w:rsid w:val="00414681"/>
    <w:rsid w:val="00425CC0"/>
    <w:rsid w:val="00457516"/>
    <w:rsid w:val="00467B23"/>
    <w:rsid w:val="0047633F"/>
    <w:rsid w:val="004920D3"/>
    <w:rsid w:val="004946C5"/>
    <w:rsid w:val="00495F05"/>
    <w:rsid w:val="00496534"/>
    <w:rsid w:val="004B30EB"/>
    <w:rsid w:val="004C5F7B"/>
    <w:rsid w:val="004D26E0"/>
    <w:rsid w:val="004D337E"/>
    <w:rsid w:val="004E7163"/>
    <w:rsid w:val="004F455A"/>
    <w:rsid w:val="00501291"/>
    <w:rsid w:val="00506AF9"/>
    <w:rsid w:val="0051170C"/>
    <w:rsid w:val="00513D81"/>
    <w:rsid w:val="00517ED6"/>
    <w:rsid w:val="00522FE1"/>
    <w:rsid w:val="00526268"/>
    <w:rsid w:val="00537105"/>
    <w:rsid w:val="00542475"/>
    <w:rsid w:val="00561BFD"/>
    <w:rsid w:val="00584203"/>
    <w:rsid w:val="0058608B"/>
    <w:rsid w:val="005861A2"/>
    <w:rsid w:val="005876A9"/>
    <w:rsid w:val="005949B8"/>
    <w:rsid w:val="005965F1"/>
    <w:rsid w:val="005B5E7A"/>
    <w:rsid w:val="005B7609"/>
    <w:rsid w:val="005C17FE"/>
    <w:rsid w:val="005C34BF"/>
    <w:rsid w:val="005D4327"/>
    <w:rsid w:val="005D6B82"/>
    <w:rsid w:val="005D6C96"/>
    <w:rsid w:val="005F2A9D"/>
    <w:rsid w:val="00602103"/>
    <w:rsid w:val="00604013"/>
    <w:rsid w:val="00610ECA"/>
    <w:rsid w:val="0061115A"/>
    <w:rsid w:val="006144BF"/>
    <w:rsid w:val="00614514"/>
    <w:rsid w:val="00616944"/>
    <w:rsid w:val="00633E30"/>
    <w:rsid w:val="0064292E"/>
    <w:rsid w:val="006466A6"/>
    <w:rsid w:val="00646AAE"/>
    <w:rsid w:val="00662A35"/>
    <w:rsid w:val="00670A29"/>
    <w:rsid w:val="006726A0"/>
    <w:rsid w:val="00677A70"/>
    <w:rsid w:val="00685DCF"/>
    <w:rsid w:val="006A1FF5"/>
    <w:rsid w:val="006B1402"/>
    <w:rsid w:val="006B1D6A"/>
    <w:rsid w:val="006B42CF"/>
    <w:rsid w:val="006C6900"/>
    <w:rsid w:val="006C6D1D"/>
    <w:rsid w:val="006D503B"/>
    <w:rsid w:val="006E14F0"/>
    <w:rsid w:val="006E54C5"/>
    <w:rsid w:val="006E6A1B"/>
    <w:rsid w:val="006F1D24"/>
    <w:rsid w:val="006F3D36"/>
    <w:rsid w:val="006F4694"/>
    <w:rsid w:val="006F5F6D"/>
    <w:rsid w:val="006F7CAD"/>
    <w:rsid w:val="00726DAE"/>
    <w:rsid w:val="00727138"/>
    <w:rsid w:val="00743BA1"/>
    <w:rsid w:val="00747985"/>
    <w:rsid w:val="0075456A"/>
    <w:rsid w:val="00761B96"/>
    <w:rsid w:val="00764230"/>
    <w:rsid w:val="00764C01"/>
    <w:rsid w:val="00771DDE"/>
    <w:rsid w:val="00773639"/>
    <w:rsid w:val="00776DAD"/>
    <w:rsid w:val="00784D28"/>
    <w:rsid w:val="0079333F"/>
    <w:rsid w:val="00795C25"/>
    <w:rsid w:val="007966A1"/>
    <w:rsid w:val="007A348E"/>
    <w:rsid w:val="007C1BA8"/>
    <w:rsid w:val="007C6227"/>
    <w:rsid w:val="007E7547"/>
    <w:rsid w:val="007F01BA"/>
    <w:rsid w:val="007F054F"/>
    <w:rsid w:val="007F29D8"/>
    <w:rsid w:val="007F4D55"/>
    <w:rsid w:val="00803D92"/>
    <w:rsid w:val="008063F2"/>
    <w:rsid w:val="00813365"/>
    <w:rsid w:val="00814C0E"/>
    <w:rsid w:val="00816774"/>
    <w:rsid w:val="00822695"/>
    <w:rsid w:val="008238F1"/>
    <w:rsid w:val="008261C4"/>
    <w:rsid w:val="00826F8A"/>
    <w:rsid w:val="00837BF6"/>
    <w:rsid w:val="00841C71"/>
    <w:rsid w:val="00844BFA"/>
    <w:rsid w:val="00845A86"/>
    <w:rsid w:val="00847FB4"/>
    <w:rsid w:val="00850CDF"/>
    <w:rsid w:val="00852495"/>
    <w:rsid w:val="00866709"/>
    <w:rsid w:val="008937E5"/>
    <w:rsid w:val="00893D75"/>
    <w:rsid w:val="008A129C"/>
    <w:rsid w:val="008A56FF"/>
    <w:rsid w:val="008A7083"/>
    <w:rsid w:val="008A7F37"/>
    <w:rsid w:val="008B1141"/>
    <w:rsid w:val="008B70AB"/>
    <w:rsid w:val="008C057A"/>
    <w:rsid w:val="008C26A2"/>
    <w:rsid w:val="008D126A"/>
    <w:rsid w:val="008E2272"/>
    <w:rsid w:val="008E6884"/>
    <w:rsid w:val="008F5F0C"/>
    <w:rsid w:val="008F791D"/>
    <w:rsid w:val="009347AA"/>
    <w:rsid w:val="00936CB2"/>
    <w:rsid w:val="00940D35"/>
    <w:rsid w:val="009434BB"/>
    <w:rsid w:val="00954214"/>
    <w:rsid w:val="00961908"/>
    <w:rsid w:val="0096418F"/>
    <w:rsid w:val="009927CC"/>
    <w:rsid w:val="00993923"/>
    <w:rsid w:val="009A5284"/>
    <w:rsid w:val="009A58E8"/>
    <w:rsid w:val="009C1ECD"/>
    <w:rsid w:val="009C31A4"/>
    <w:rsid w:val="009C32C7"/>
    <w:rsid w:val="009C6A63"/>
    <w:rsid w:val="009D117E"/>
    <w:rsid w:val="009D2889"/>
    <w:rsid w:val="009D71C0"/>
    <w:rsid w:val="009E7737"/>
    <w:rsid w:val="009F4446"/>
    <w:rsid w:val="009F629C"/>
    <w:rsid w:val="009F677C"/>
    <w:rsid w:val="00A07CE8"/>
    <w:rsid w:val="00A07F5A"/>
    <w:rsid w:val="00A13CBA"/>
    <w:rsid w:val="00A17C5C"/>
    <w:rsid w:val="00A20F6F"/>
    <w:rsid w:val="00A214DB"/>
    <w:rsid w:val="00A248CF"/>
    <w:rsid w:val="00A308FC"/>
    <w:rsid w:val="00A42AD8"/>
    <w:rsid w:val="00A50550"/>
    <w:rsid w:val="00A5087A"/>
    <w:rsid w:val="00A52CD7"/>
    <w:rsid w:val="00A56AC9"/>
    <w:rsid w:val="00A66B60"/>
    <w:rsid w:val="00A73E26"/>
    <w:rsid w:val="00A809A6"/>
    <w:rsid w:val="00A90937"/>
    <w:rsid w:val="00A92396"/>
    <w:rsid w:val="00A957E5"/>
    <w:rsid w:val="00A969EA"/>
    <w:rsid w:val="00AA622D"/>
    <w:rsid w:val="00AB1D08"/>
    <w:rsid w:val="00AB4313"/>
    <w:rsid w:val="00AE03E7"/>
    <w:rsid w:val="00AE322F"/>
    <w:rsid w:val="00AF1F37"/>
    <w:rsid w:val="00AF27D8"/>
    <w:rsid w:val="00B044C7"/>
    <w:rsid w:val="00B07744"/>
    <w:rsid w:val="00B132C7"/>
    <w:rsid w:val="00B14C39"/>
    <w:rsid w:val="00B21239"/>
    <w:rsid w:val="00B21C90"/>
    <w:rsid w:val="00B31F8A"/>
    <w:rsid w:val="00B338EB"/>
    <w:rsid w:val="00B37097"/>
    <w:rsid w:val="00B47C8C"/>
    <w:rsid w:val="00B60BF8"/>
    <w:rsid w:val="00B67C18"/>
    <w:rsid w:val="00B73FA9"/>
    <w:rsid w:val="00B75A39"/>
    <w:rsid w:val="00B77CD0"/>
    <w:rsid w:val="00B817D9"/>
    <w:rsid w:val="00B84BD6"/>
    <w:rsid w:val="00B84C01"/>
    <w:rsid w:val="00B85EBD"/>
    <w:rsid w:val="00B86301"/>
    <w:rsid w:val="00B86816"/>
    <w:rsid w:val="00BE259F"/>
    <w:rsid w:val="00BF0507"/>
    <w:rsid w:val="00BF2470"/>
    <w:rsid w:val="00BF68AE"/>
    <w:rsid w:val="00BF7B56"/>
    <w:rsid w:val="00C038BF"/>
    <w:rsid w:val="00C04379"/>
    <w:rsid w:val="00C1487F"/>
    <w:rsid w:val="00C17C98"/>
    <w:rsid w:val="00C27314"/>
    <w:rsid w:val="00C30EE3"/>
    <w:rsid w:val="00C62244"/>
    <w:rsid w:val="00C62EDE"/>
    <w:rsid w:val="00C77AF5"/>
    <w:rsid w:val="00C95F7D"/>
    <w:rsid w:val="00CA45E7"/>
    <w:rsid w:val="00CB5B52"/>
    <w:rsid w:val="00CD57E4"/>
    <w:rsid w:val="00CE0407"/>
    <w:rsid w:val="00CE1ADD"/>
    <w:rsid w:val="00D050ED"/>
    <w:rsid w:val="00D13901"/>
    <w:rsid w:val="00D1392D"/>
    <w:rsid w:val="00D14F79"/>
    <w:rsid w:val="00D23804"/>
    <w:rsid w:val="00D263D4"/>
    <w:rsid w:val="00D3124F"/>
    <w:rsid w:val="00D40722"/>
    <w:rsid w:val="00D40CB7"/>
    <w:rsid w:val="00D419A5"/>
    <w:rsid w:val="00D424FD"/>
    <w:rsid w:val="00D442EF"/>
    <w:rsid w:val="00D455FA"/>
    <w:rsid w:val="00D508CF"/>
    <w:rsid w:val="00D53CC1"/>
    <w:rsid w:val="00D53FAB"/>
    <w:rsid w:val="00D625AC"/>
    <w:rsid w:val="00D656FD"/>
    <w:rsid w:val="00D66DDA"/>
    <w:rsid w:val="00D763C9"/>
    <w:rsid w:val="00D76529"/>
    <w:rsid w:val="00D82306"/>
    <w:rsid w:val="00D84863"/>
    <w:rsid w:val="00D8618A"/>
    <w:rsid w:val="00DB111F"/>
    <w:rsid w:val="00DB551C"/>
    <w:rsid w:val="00DB5A10"/>
    <w:rsid w:val="00DC05EE"/>
    <w:rsid w:val="00DC0BC8"/>
    <w:rsid w:val="00DC2016"/>
    <w:rsid w:val="00DD2169"/>
    <w:rsid w:val="00DE2C97"/>
    <w:rsid w:val="00DE5C38"/>
    <w:rsid w:val="00DF0250"/>
    <w:rsid w:val="00E11470"/>
    <w:rsid w:val="00E12DA7"/>
    <w:rsid w:val="00E1551E"/>
    <w:rsid w:val="00E27282"/>
    <w:rsid w:val="00E45425"/>
    <w:rsid w:val="00E479C6"/>
    <w:rsid w:val="00E570B2"/>
    <w:rsid w:val="00E7362A"/>
    <w:rsid w:val="00E83617"/>
    <w:rsid w:val="00E87D77"/>
    <w:rsid w:val="00E90610"/>
    <w:rsid w:val="00E93A1C"/>
    <w:rsid w:val="00E957B1"/>
    <w:rsid w:val="00EA171F"/>
    <w:rsid w:val="00EA1BAB"/>
    <w:rsid w:val="00EA280E"/>
    <w:rsid w:val="00EA3294"/>
    <w:rsid w:val="00EA537E"/>
    <w:rsid w:val="00EA6CC3"/>
    <w:rsid w:val="00EB470F"/>
    <w:rsid w:val="00EC055E"/>
    <w:rsid w:val="00EC34F6"/>
    <w:rsid w:val="00EC638C"/>
    <w:rsid w:val="00ED39F3"/>
    <w:rsid w:val="00ED6906"/>
    <w:rsid w:val="00EE41DE"/>
    <w:rsid w:val="00EF071C"/>
    <w:rsid w:val="00F05FA0"/>
    <w:rsid w:val="00F12749"/>
    <w:rsid w:val="00F16590"/>
    <w:rsid w:val="00F40DE2"/>
    <w:rsid w:val="00F449D4"/>
    <w:rsid w:val="00F6653A"/>
    <w:rsid w:val="00F70C23"/>
    <w:rsid w:val="00F72646"/>
    <w:rsid w:val="00F738F4"/>
    <w:rsid w:val="00F77C14"/>
    <w:rsid w:val="00F8711B"/>
    <w:rsid w:val="00F90AA8"/>
    <w:rsid w:val="00F90F4E"/>
    <w:rsid w:val="00F937AC"/>
    <w:rsid w:val="00F948FE"/>
    <w:rsid w:val="00F96B1C"/>
    <w:rsid w:val="00FA05D0"/>
    <w:rsid w:val="00FA3C54"/>
    <w:rsid w:val="00FB072E"/>
    <w:rsid w:val="00FC2A3C"/>
    <w:rsid w:val="00FC345F"/>
    <w:rsid w:val="00FC42E6"/>
    <w:rsid w:val="00FC4BE2"/>
    <w:rsid w:val="00FE3631"/>
    <w:rsid w:val="00FF3B1B"/>
    <w:rsid w:val="00FF62CD"/>
    <w:rsid w:val="04431F80"/>
    <w:rsid w:val="1BEE2068"/>
    <w:rsid w:val="1E63764D"/>
    <w:rsid w:val="229875EC"/>
    <w:rsid w:val="25CE2114"/>
    <w:rsid w:val="27C91B41"/>
    <w:rsid w:val="321462CA"/>
    <w:rsid w:val="3AA002B2"/>
    <w:rsid w:val="434878E2"/>
    <w:rsid w:val="4ADD05DD"/>
    <w:rsid w:val="5A237238"/>
    <w:rsid w:val="6B3E633D"/>
    <w:rsid w:val="7AE63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7C1E1"/>
  <w15:docId w15:val="{9D2845F6-AD0D-43B8-A05D-B8599491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pPr>
      <w:spacing w:line="0" w:lineRule="atLeast"/>
    </w:pPr>
    <w:rPr>
      <w:rFonts w:ascii="宋体" w:eastAsia="小标宋" w:hAnsi="宋体" w:cs="Times New Roman"/>
      <w:sz w:val="44"/>
      <w:szCs w:val="32"/>
    </w:r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customStyle="1" w:styleId="11">
    <w:name w:val="列出段落1"/>
    <w:basedOn w:val="a"/>
    <w:uiPriority w:val="34"/>
    <w:qFormat/>
    <w:pPr>
      <w:ind w:firstLineChars="200" w:firstLine="420"/>
    </w:pPr>
  </w:style>
  <w:style w:type="character" w:customStyle="1" w:styleId="a4">
    <w:name w:val="正文文本 字符"/>
    <w:basedOn w:val="a0"/>
    <w:link w:val="a3"/>
    <w:qFormat/>
    <w:rPr>
      <w:rFonts w:ascii="宋体" w:eastAsia="小标宋" w:hAnsi="宋体" w:cs="Times New Roman"/>
      <w:sz w:val="44"/>
      <w:szCs w:val="32"/>
    </w:rPr>
  </w:style>
  <w:style w:type="character" w:customStyle="1" w:styleId="10">
    <w:name w:val="标题 1 字符"/>
    <w:basedOn w:val="a0"/>
    <w:link w:val="1"/>
    <w:uiPriority w:val="9"/>
    <w:qFormat/>
    <w:rPr>
      <w:b/>
      <w:bCs/>
      <w:kern w:val="44"/>
      <w:sz w:val="44"/>
      <w:szCs w:val="44"/>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a6">
    <w:name w:val="批注框文本 字符"/>
    <w:basedOn w:val="a0"/>
    <w:link w:val="a5"/>
    <w:uiPriority w:val="99"/>
    <w:semiHidden/>
    <w:qFormat/>
    <w:rPr>
      <w:sz w:val="18"/>
      <w:szCs w:val="18"/>
    </w:rPr>
  </w:style>
  <w:style w:type="paragraph" w:customStyle="1" w:styleId="12">
    <w:name w:val="修订1"/>
    <w:hidden/>
    <w:uiPriority w:val="99"/>
    <w:semiHidden/>
    <w:qFormat/>
    <w:rPr>
      <w:kern w:val="2"/>
      <w:sz w:val="21"/>
      <w:szCs w:val="22"/>
    </w:rPr>
  </w:style>
  <w:style w:type="paragraph" w:styleId="ac">
    <w:name w:val="List Paragraph"/>
    <w:basedOn w:val="a"/>
    <w:uiPriority w:val="99"/>
    <w:rsid w:val="003A2DC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FC5734-EA49-4EAD-973A-50891D492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796</Words>
  <Characters>4539</Characters>
  <Application>Microsoft Office Word</Application>
  <DocSecurity>0</DocSecurity>
  <Lines>37</Lines>
  <Paragraphs>10</Paragraphs>
  <ScaleCrop>false</ScaleCrop>
  <Company>shzu</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江鸽平</dc:creator>
  <cp:lastModifiedBy>000</cp:lastModifiedBy>
  <cp:revision>3</cp:revision>
  <cp:lastPrinted>2017-10-05T09:55:00Z</cp:lastPrinted>
  <dcterms:created xsi:type="dcterms:W3CDTF">2018-03-03T01:51:00Z</dcterms:created>
  <dcterms:modified xsi:type="dcterms:W3CDTF">2018-03-11T11:04:00Z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iioBoundaries">
    <vt:bool>true</vt:bool>
  </property>
  <property fmtid="{D5CDD505-2E9C-101B-9397-08002B2CF9AE}" pid="3" name="KSOProductBuildVer">
    <vt:lpwstr>2052-10.1.0.5777</vt:lpwstr>
  </property>
</Properties>
</file>